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B22AF" w14:textId="77777777" w:rsidR="00FE34C1" w:rsidRDefault="00FE34C1" w:rsidP="00FE34C1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 w:rsidRPr="005B509F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5</w:t>
      </w:r>
      <w:r w:rsidRPr="005B509F">
        <w:rPr>
          <w:rFonts w:ascii="Arial" w:hAnsi="Arial" w:cs="Arial"/>
          <w:i/>
          <w:sz w:val="18"/>
          <w:szCs w:val="18"/>
        </w:rPr>
        <w:t xml:space="preserve"> do Ogłoszenia</w:t>
      </w:r>
    </w:p>
    <w:p w14:paraId="233E38D1" w14:textId="77777777" w:rsidR="00FE34C1" w:rsidRPr="005B509F" w:rsidRDefault="00FE34C1" w:rsidP="00FE34C1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Wzór formularza ofertowego</w:t>
      </w:r>
    </w:p>
    <w:p w14:paraId="3AEF1526" w14:textId="77777777" w:rsidR="00FE34C1" w:rsidRDefault="00FE34C1" w:rsidP="00F44CEF">
      <w:pPr>
        <w:ind w:firstLine="5670"/>
        <w:jc w:val="both"/>
        <w:rPr>
          <w:rFonts w:ascii="Times New Roman" w:hAnsi="Times New Roman"/>
          <w:b/>
        </w:rPr>
      </w:pPr>
    </w:p>
    <w:p w14:paraId="5570C914" w14:textId="42365F34" w:rsidR="00F44CEF" w:rsidRPr="00746984" w:rsidRDefault="00F44CEF" w:rsidP="00FE34C1">
      <w:pPr>
        <w:ind w:firstLine="6237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Regionalna Dyrekcja</w:t>
      </w:r>
    </w:p>
    <w:p w14:paraId="62DEE705" w14:textId="77777777" w:rsidR="00F44CEF" w:rsidRPr="00746984" w:rsidRDefault="00F44CEF" w:rsidP="00FE34C1">
      <w:pPr>
        <w:ind w:firstLine="6237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Ochrony Środowiska</w:t>
      </w:r>
    </w:p>
    <w:p w14:paraId="1C519418" w14:textId="77777777" w:rsidR="00F44CEF" w:rsidRPr="00746984" w:rsidRDefault="00F44CEF" w:rsidP="00FE34C1">
      <w:pPr>
        <w:ind w:firstLine="6237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w Białymstoku</w:t>
      </w:r>
    </w:p>
    <w:p w14:paraId="166A8041" w14:textId="77777777" w:rsidR="00801AEF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ascii="Times New Roman" w:hAnsi="Times New Roman"/>
          <w:b/>
          <w:bCs/>
          <w:spacing w:val="-20"/>
        </w:rPr>
      </w:pPr>
      <w:r w:rsidRPr="00801AEF">
        <w:rPr>
          <w:rFonts w:ascii="Times New Roman" w:hAnsi="Times New Roman"/>
          <w:b/>
          <w:bCs/>
          <w:spacing w:val="-20"/>
        </w:rPr>
        <w:t>FORMULARZ   OFERTY CENOWEJ</w:t>
      </w:r>
    </w:p>
    <w:p w14:paraId="39C12D78" w14:textId="77777777" w:rsidR="00801AEF" w:rsidRPr="00801AEF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ascii="Times New Roman" w:hAnsi="Times New Roman"/>
          <w:b/>
          <w:bCs/>
          <w:spacing w:val="-20"/>
        </w:rPr>
      </w:pPr>
    </w:p>
    <w:p w14:paraId="0EC70CE4" w14:textId="77777777" w:rsidR="00801AEF" w:rsidRPr="00801AEF" w:rsidRDefault="00801AEF" w:rsidP="00801AEF">
      <w:pPr>
        <w:pStyle w:val="Akapitzlist"/>
        <w:autoSpaceDE w:val="0"/>
        <w:autoSpaceDN w:val="0"/>
        <w:adjustRightInd w:val="0"/>
        <w:spacing w:before="240" w:after="240"/>
        <w:ind w:left="429"/>
        <w:rPr>
          <w:rFonts w:ascii="Times New Roman" w:hAnsi="Times New Roman"/>
          <w:b/>
          <w:bCs/>
          <w:spacing w:val="-20"/>
        </w:rPr>
      </w:pPr>
      <w:r w:rsidRPr="00801AEF">
        <w:rPr>
          <w:rFonts w:ascii="Times New Roman" w:hAnsi="Times New Roman"/>
          <w:b/>
          <w:bCs/>
          <w:spacing w:val="-20"/>
        </w:rPr>
        <w:t>DANE  WYKONAWCY</w:t>
      </w:r>
    </w:p>
    <w:p w14:paraId="0546410D" w14:textId="77777777" w:rsidR="00801AEF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07664DC1" w14:textId="77777777" w:rsidR="00801AEF" w:rsidRPr="00801AEF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ascii="Times New Roman" w:hAnsi="Times New Roman"/>
        </w:rPr>
      </w:pPr>
    </w:p>
    <w:p w14:paraId="733A485E" w14:textId="77777777" w:rsidR="00801AEF" w:rsidRPr="00801AEF" w:rsidRDefault="00801AEF" w:rsidP="00801AEF">
      <w:pPr>
        <w:pStyle w:val="Akapitzlist"/>
        <w:tabs>
          <w:tab w:val="left" w:leader="underscore" w:pos="9072"/>
        </w:tabs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1DF72447" w14:textId="5756D89F" w:rsidR="00801AEF" w:rsidRPr="00801AEF" w:rsidRDefault="00801AEF" w:rsidP="00801AEF">
      <w:pPr>
        <w:pStyle w:val="Akapitzlist"/>
        <w:spacing w:after="120"/>
        <w:ind w:left="429"/>
        <w:jc w:val="center"/>
        <w:rPr>
          <w:rFonts w:ascii="Times New Roman" w:hAnsi="Times New Roman"/>
          <w:i/>
          <w:sz w:val="20"/>
          <w:szCs w:val="20"/>
        </w:rPr>
      </w:pPr>
      <w:r w:rsidRPr="00801AEF">
        <w:rPr>
          <w:rFonts w:ascii="Times New Roman" w:hAnsi="Times New Roman"/>
          <w:i/>
          <w:sz w:val="20"/>
          <w:szCs w:val="20"/>
        </w:rPr>
        <w:t>(pełna nazwa Wykonawcy , adres)</w:t>
      </w:r>
    </w:p>
    <w:p w14:paraId="2D378173" w14:textId="77777777" w:rsidR="00801AEF" w:rsidRPr="00801AEF" w:rsidRDefault="00801AEF" w:rsidP="00801AEF">
      <w:pPr>
        <w:pStyle w:val="Akapitzlist"/>
        <w:tabs>
          <w:tab w:val="left" w:leader="underscore" w:pos="9072"/>
        </w:tabs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456DE175" w14:textId="77777777" w:rsidR="00801AEF" w:rsidRPr="00801AEF" w:rsidRDefault="00801AEF" w:rsidP="00801AEF">
      <w:pPr>
        <w:pStyle w:val="Akapitzlist"/>
        <w:ind w:left="429"/>
        <w:rPr>
          <w:rFonts w:ascii="Times New Roman" w:hAnsi="Times New Roman"/>
          <w:i/>
          <w:sz w:val="20"/>
          <w:szCs w:val="20"/>
        </w:rPr>
      </w:pPr>
      <w:r w:rsidRPr="00801AEF">
        <w:rPr>
          <w:rFonts w:ascii="Times New Roman" w:hAnsi="Times New Roman"/>
          <w:i/>
        </w:rPr>
        <w:tab/>
      </w:r>
      <w:r w:rsidRPr="00801AEF">
        <w:rPr>
          <w:rFonts w:ascii="Times New Roman" w:hAnsi="Times New Roman"/>
          <w:i/>
          <w:sz w:val="20"/>
          <w:szCs w:val="20"/>
        </w:rPr>
        <w:t xml:space="preserve">telefon </w:t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  <w:t xml:space="preserve">adres strony internetowej </w:t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  <w:t>e-mail</w:t>
      </w:r>
    </w:p>
    <w:p w14:paraId="43EB8D5C" w14:textId="77777777" w:rsidR="00801AEF" w:rsidRPr="00801AEF" w:rsidRDefault="00801AEF" w:rsidP="00801AEF">
      <w:pPr>
        <w:pStyle w:val="Akapitzlist"/>
        <w:ind w:left="429"/>
        <w:rPr>
          <w:rFonts w:ascii="Times New Roman" w:hAnsi="Times New Roman"/>
          <w:i/>
        </w:rPr>
      </w:pPr>
    </w:p>
    <w:p w14:paraId="236F26B0" w14:textId="77777777" w:rsidR="00801AEF" w:rsidRPr="00801AEF" w:rsidRDefault="00801AEF" w:rsidP="00801AEF">
      <w:pPr>
        <w:pStyle w:val="Akapitzlist"/>
        <w:tabs>
          <w:tab w:val="left" w:leader="underscore" w:pos="4111"/>
          <w:tab w:val="right" w:leader="underscore" w:pos="9072"/>
        </w:tabs>
        <w:spacing w:before="240"/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 xml:space="preserve">NIP </w:t>
      </w:r>
      <w:r w:rsidRPr="00E3065E">
        <w:rPr>
          <w:rFonts w:ascii="Times New Roman" w:hAnsi="Times New Roman"/>
          <w:u w:val="single"/>
        </w:rPr>
        <w:tab/>
      </w:r>
      <w:r w:rsidRPr="00801AEF">
        <w:rPr>
          <w:rFonts w:ascii="Times New Roman" w:hAnsi="Times New Roman"/>
        </w:rPr>
        <w:t xml:space="preserve"> REGON </w:t>
      </w:r>
      <w:r w:rsidRPr="00E3065E">
        <w:rPr>
          <w:rFonts w:ascii="Times New Roman" w:hAnsi="Times New Roman"/>
          <w:u w:val="single"/>
        </w:rPr>
        <w:tab/>
      </w:r>
    </w:p>
    <w:p w14:paraId="7A2BF7F7" w14:textId="7F98B835" w:rsidR="00801AEF" w:rsidRDefault="00801AEF" w:rsidP="00801AEF">
      <w:pPr>
        <w:pStyle w:val="Akapitzlist"/>
        <w:ind w:left="429"/>
        <w:jc w:val="both"/>
        <w:rPr>
          <w:rFonts w:ascii="Times New Roman" w:hAnsi="Times New Roman"/>
        </w:rPr>
      </w:pPr>
    </w:p>
    <w:p w14:paraId="67298947" w14:textId="1E69CA34" w:rsidR="00773671" w:rsidRPr="00086749" w:rsidRDefault="00773671" w:rsidP="00086749">
      <w:pPr>
        <w:jc w:val="both"/>
        <w:rPr>
          <w:rFonts w:ascii="Times New Roman" w:hAnsi="Times New Roman"/>
          <w:sz w:val="22"/>
          <w:szCs w:val="22"/>
        </w:rPr>
      </w:pPr>
    </w:p>
    <w:p w14:paraId="146EEE87" w14:textId="25657D4F" w:rsidR="001132E2" w:rsidRDefault="00A51604" w:rsidP="006F2D14">
      <w:pPr>
        <w:pStyle w:val="Akapitzlist"/>
        <w:spacing w:after="120"/>
        <w:ind w:left="431"/>
        <w:jc w:val="both"/>
        <w:rPr>
          <w:rFonts w:ascii="Times New Roman" w:hAnsi="Times New Roman"/>
          <w:sz w:val="22"/>
          <w:szCs w:val="22"/>
        </w:rPr>
      </w:pPr>
      <w:r w:rsidRPr="001132E2">
        <w:rPr>
          <w:rFonts w:ascii="Times New Roman" w:hAnsi="Times New Roman"/>
          <w:sz w:val="22"/>
          <w:szCs w:val="22"/>
        </w:rPr>
        <w:t>Odpo</w:t>
      </w:r>
      <w:r w:rsidR="009565E5">
        <w:rPr>
          <w:rFonts w:ascii="Times New Roman" w:hAnsi="Times New Roman"/>
          <w:sz w:val="22"/>
          <w:szCs w:val="22"/>
        </w:rPr>
        <w:t xml:space="preserve">wiadając na ogłoszenie, którego przedmiotem jest </w:t>
      </w:r>
      <w:r w:rsidR="009565E5" w:rsidRPr="009565E5">
        <w:rPr>
          <w:rFonts w:ascii="Times New Roman" w:hAnsi="Times New Roman"/>
          <w:sz w:val="22"/>
          <w:szCs w:val="22"/>
        </w:rPr>
        <w:t>świadczenie usług cateringowych na potrzeby Regionalnej Dyrekcji Ochrony Środowiska w Białymstoku</w:t>
      </w:r>
      <w:r w:rsidR="009565E5">
        <w:rPr>
          <w:rFonts w:ascii="Times New Roman" w:hAnsi="Times New Roman"/>
          <w:sz w:val="22"/>
          <w:szCs w:val="22"/>
        </w:rPr>
        <w:t xml:space="preserve"> </w:t>
      </w:r>
      <w:r w:rsidR="009565E5" w:rsidRPr="001132E2">
        <w:rPr>
          <w:rFonts w:ascii="Times New Roman" w:hAnsi="Times New Roman"/>
          <w:sz w:val="22"/>
          <w:szCs w:val="22"/>
        </w:rPr>
        <w:t>(nr sprawy WOF.261.49.2019.AA)</w:t>
      </w:r>
      <w:r w:rsidR="009565E5">
        <w:rPr>
          <w:rFonts w:ascii="Times New Roman" w:hAnsi="Times New Roman"/>
          <w:sz w:val="22"/>
          <w:szCs w:val="22"/>
        </w:rPr>
        <w:t>, składamy niniejszą ofertę:</w:t>
      </w:r>
    </w:p>
    <w:p w14:paraId="41850DC6" w14:textId="77777777" w:rsidR="006F2D14" w:rsidRDefault="006F2D14" w:rsidP="006F2D14">
      <w:pPr>
        <w:pStyle w:val="Akapitzlist"/>
        <w:spacing w:after="120"/>
        <w:ind w:left="431"/>
        <w:jc w:val="both"/>
        <w:rPr>
          <w:rFonts w:ascii="Times New Roman" w:hAnsi="Times New Roman"/>
          <w:sz w:val="22"/>
          <w:szCs w:val="22"/>
        </w:rPr>
      </w:pPr>
    </w:p>
    <w:p w14:paraId="6256DC4C" w14:textId="2EA49D85" w:rsidR="006F2D14" w:rsidRPr="00877F02" w:rsidRDefault="006F2D14" w:rsidP="006F2D14">
      <w:pPr>
        <w:pStyle w:val="Akapitzlist"/>
        <w:numPr>
          <w:ilvl w:val="0"/>
          <w:numId w:val="12"/>
        </w:numPr>
        <w:spacing w:before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877F02">
        <w:rPr>
          <w:rFonts w:ascii="Times New Roman" w:hAnsi="Times New Roman"/>
          <w:sz w:val="22"/>
          <w:szCs w:val="22"/>
        </w:rPr>
        <w:t>Oferujemy wykonanie przedmiotu zamówienia, zgodnie z warunkami zawartymi w ogłoszeniu oraz we wzorze umowy.</w:t>
      </w:r>
    </w:p>
    <w:p w14:paraId="5B414B5A" w14:textId="77777777" w:rsidR="009565E5" w:rsidRPr="009565E5" w:rsidRDefault="009565E5" w:rsidP="00801AEF">
      <w:pPr>
        <w:pStyle w:val="Akapitzlist"/>
        <w:ind w:left="429"/>
        <w:jc w:val="both"/>
        <w:rPr>
          <w:rFonts w:ascii="Times New Roman" w:hAnsi="Times New Roman"/>
          <w:b/>
          <w:sz w:val="22"/>
          <w:szCs w:val="22"/>
        </w:rPr>
      </w:pPr>
    </w:p>
    <w:p w14:paraId="73BFC454" w14:textId="23F8A216" w:rsidR="001132E2" w:rsidRDefault="001132E2" w:rsidP="00801AEF">
      <w:pPr>
        <w:pStyle w:val="Akapitzlist"/>
        <w:ind w:left="42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Zadanie 1</w:t>
      </w:r>
    </w:p>
    <w:p w14:paraId="2291830A" w14:textId="131C2FD7" w:rsidR="00034F90" w:rsidRDefault="00034F90" w:rsidP="006F2D14">
      <w:pPr>
        <w:pStyle w:val="Akapitzlist"/>
        <w:tabs>
          <w:tab w:val="right" w:leader="underscore" w:pos="8683"/>
        </w:tabs>
        <w:spacing w:after="130" w:line="276" w:lineRule="auto"/>
        <w:ind w:left="426"/>
        <w:jc w:val="both"/>
        <w:rPr>
          <w:rFonts w:ascii="Times New Roman" w:eastAsia="Arial" w:hAnsi="Times New Roman"/>
          <w:sz w:val="22"/>
        </w:rPr>
      </w:pPr>
      <w:r w:rsidRPr="00773671">
        <w:rPr>
          <w:rFonts w:ascii="Times New Roman" w:eastAsia="Arial" w:hAnsi="Times New Roman"/>
          <w:sz w:val="22"/>
        </w:rPr>
        <w:t>Świadczenie usług cateringowych na potrzeby Regionalnej Dyrekcji Ochrony Środowiska w Białymstoku.</w:t>
      </w:r>
    </w:p>
    <w:p w14:paraId="48983198" w14:textId="165A8F24" w:rsidR="00877F02" w:rsidRPr="00FE34C1" w:rsidRDefault="009812A4" w:rsidP="009812A4">
      <w:pPr>
        <w:pStyle w:val="Akapitzlist"/>
        <w:numPr>
          <w:ilvl w:val="0"/>
          <w:numId w:val="13"/>
        </w:numPr>
        <w:tabs>
          <w:tab w:val="right" w:leader="underscore" w:pos="8683"/>
        </w:tabs>
        <w:spacing w:after="130" w:line="276" w:lineRule="auto"/>
        <w:ind w:left="709" w:hanging="283"/>
        <w:jc w:val="both"/>
        <w:rPr>
          <w:rFonts w:ascii="Times New Roman" w:eastAsia="Arial" w:hAnsi="Times New Roman"/>
          <w:color w:val="00B050"/>
          <w:sz w:val="22"/>
        </w:rPr>
      </w:pPr>
      <w:r>
        <w:rPr>
          <w:rFonts w:ascii="Times New Roman" w:hAnsi="Times New Roman"/>
          <w:sz w:val="22"/>
          <w:szCs w:val="22"/>
        </w:rPr>
        <w:t xml:space="preserve">zobowiązujemy </w:t>
      </w:r>
      <w:r w:rsidRPr="001132E2">
        <w:rPr>
          <w:rFonts w:ascii="Times New Roman" w:hAnsi="Times New Roman"/>
          <w:sz w:val="22"/>
          <w:szCs w:val="22"/>
        </w:rPr>
        <w:t xml:space="preserve">się wykonać zamówienie </w:t>
      </w:r>
      <w:r w:rsidR="00877F02">
        <w:rPr>
          <w:rFonts w:ascii="Times New Roman" w:hAnsi="Times New Roman"/>
          <w:sz w:val="22"/>
          <w:szCs w:val="22"/>
        </w:rPr>
        <w:t xml:space="preserve">wraz z opcją </w:t>
      </w:r>
      <w:r w:rsidRPr="001132E2">
        <w:rPr>
          <w:rFonts w:ascii="Times New Roman" w:hAnsi="Times New Roman"/>
          <w:sz w:val="22"/>
          <w:szCs w:val="22"/>
          <w:lang w:eastAsia="en-US"/>
        </w:rPr>
        <w:t xml:space="preserve">za </w:t>
      </w:r>
      <w:r w:rsidR="00877F02">
        <w:rPr>
          <w:rFonts w:ascii="Times New Roman" w:hAnsi="Times New Roman"/>
          <w:sz w:val="22"/>
          <w:szCs w:val="22"/>
          <w:lang w:eastAsia="en-US"/>
        </w:rPr>
        <w:t>kwotę w wysokości:</w:t>
      </w:r>
    </w:p>
    <w:p w14:paraId="2B3217EB" w14:textId="77777777" w:rsidR="00FE34C1" w:rsidRPr="00877F02" w:rsidRDefault="00FE34C1" w:rsidP="00FE34C1">
      <w:pPr>
        <w:pStyle w:val="Akapitzlist"/>
        <w:tabs>
          <w:tab w:val="right" w:leader="underscore" w:pos="8683"/>
        </w:tabs>
        <w:spacing w:after="130" w:line="276" w:lineRule="auto"/>
        <w:ind w:left="709"/>
        <w:jc w:val="both"/>
        <w:rPr>
          <w:rFonts w:ascii="Times New Roman" w:eastAsia="Arial" w:hAnsi="Times New Roman"/>
          <w:color w:val="00B050"/>
          <w:sz w:val="22"/>
        </w:rPr>
      </w:pPr>
    </w:p>
    <w:p w14:paraId="586125C1" w14:textId="77777777" w:rsidR="00877F02" w:rsidRPr="00877F02" w:rsidRDefault="00877F02" w:rsidP="00877F02">
      <w:pPr>
        <w:pStyle w:val="Akapitzlist"/>
        <w:tabs>
          <w:tab w:val="right" w:leader="underscore" w:pos="8683"/>
        </w:tabs>
        <w:spacing w:after="130" w:line="276" w:lineRule="auto"/>
        <w:ind w:left="709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877F02">
        <w:rPr>
          <w:rFonts w:ascii="Times New Roman" w:hAnsi="Times New Roman"/>
          <w:b/>
          <w:sz w:val="22"/>
          <w:szCs w:val="22"/>
          <w:lang w:eastAsia="en-US"/>
        </w:rPr>
        <w:t xml:space="preserve">Cena brutto: </w:t>
      </w:r>
      <w:r w:rsidR="009812A4" w:rsidRPr="00877F02">
        <w:rPr>
          <w:rFonts w:ascii="Times New Roman" w:hAnsi="Times New Roman"/>
          <w:b/>
          <w:sz w:val="22"/>
          <w:szCs w:val="22"/>
          <w:lang w:eastAsia="en-US"/>
        </w:rPr>
        <w:t xml:space="preserve"> ………………………… zł</w:t>
      </w:r>
    </w:p>
    <w:p w14:paraId="19F409D3" w14:textId="02F557AF" w:rsidR="006F2D14" w:rsidRDefault="00877F02" w:rsidP="00877F02">
      <w:pPr>
        <w:pStyle w:val="Akapitzlist"/>
        <w:tabs>
          <w:tab w:val="right" w:leader="underscore" w:pos="8683"/>
        </w:tabs>
        <w:spacing w:after="130" w:line="276" w:lineRule="auto"/>
        <w:ind w:left="709"/>
        <w:jc w:val="center"/>
        <w:rPr>
          <w:rFonts w:ascii="Times New Roman" w:hAnsi="Times New Roman"/>
          <w:i/>
          <w:sz w:val="22"/>
          <w:szCs w:val="22"/>
          <w:lang w:eastAsia="en-US"/>
        </w:rPr>
      </w:pPr>
      <w:r w:rsidRPr="00877F02">
        <w:rPr>
          <w:rFonts w:ascii="Times New Roman" w:hAnsi="Times New Roman"/>
          <w:i/>
          <w:sz w:val="22"/>
          <w:szCs w:val="22"/>
          <w:lang w:eastAsia="en-US"/>
        </w:rPr>
        <w:t xml:space="preserve">Cena brutto musi być zgodna z </w:t>
      </w:r>
      <w:r w:rsidR="009812A4" w:rsidRPr="00877F02">
        <w:rPr>
          <w:rFonts w:ascii="Times New Roman" w:hAnsi="Times New Roman"/>
          <w:i/>
          <w:sz w:val="22"/>
          <w:szCs w:val="22"/>
          <w:lang w:eastAsia="en-US"/>
        </w:rPr>
        <w:t>łączną ceną brutto z formularza cenowego, stanowiącego załącznik nr 1 do oferty cenowej</w:t>
      </w:r>
      <w:r w:rsidRPr="00877F02">
        <w:rPr>
          <w:rFonts w:ascii="Times New Roman" w:hAnsi="Times New Roman"/>
          <w:i/>
          <w:sz w:val="22"/>
          <w:szCs w:val="22"/>
          <w:lang w:eastAsia="en-US"/>
        </w:rPr>
        <w:t>.</w:t>
      </w:r>
    </w:p>
    <w:p w14:paraId="193197F0" w14:textId="303E9BF3" w:rsidR="00877F02" w:rsidRDefault="00877F02" w:rsidP="00877F02">
      <w:pPr>
        <w:pStyle w:val="Akapitzlist"/>
        <w:tabs>
          <w:tab w:val="right" w:leader="underscore" w:pos="8683"/>
        </w:tabs>
        <w:spacing w:after="130" w:line="276" w:lineRule="auto"/>
        <w:ind w:left="709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>w tym:</w:t>
      </w:r>
    </w:p>
    <w:p w14:paraId="6CF18793" w14:textId="4463ABEE" w:rsidR="00877F02" w:rsidRDefault="00877F02" w:rsidP="00877F02">
      <w:pPr>
        <w:pStyle w:val="Akapitzlist"/>
        <w:tabs>
          <w:tab w:val="right" w:leader="underscore" w:pos="8683"/>
        </w:tabs>
        <w:spacing w:after="130" w:line="276" w:lineRule="auto"/>
        <w:ind w:left="709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>Cena brutto za zamówienie podstawowe: …………………………………… zł</w:t>
      </w:r>
    </w:p>
    <w:p w14:paraId="3EC7B1B0" w14:textId="261E0EA6" w:rsidR="000D76FB" w:rsidRPr="00771115" w:rsidRDefault="000D76FB" w:rsidP="00877F02">
      <w:pPr>
        <w:pStyle w:val="Akapitzlist"/>
        <w:tabs>
          <w:tab w:val="right" w:leader="underscore" w:pos="8683"/>
        </w:tabs>
        <w:spacing w:after="130" w:line="276" w:lineRule="auto"/>
        <w:ind w:left="709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>Cena brutto za zamówienie w ramach opcji: ………………………………… zł</w:t>
      </w:r>
      <w:r w:rsidR="003C1F59"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  <w:r w:rsidR="003C1F59" w:rsidRPr="00771115">
        <w:rPr>
          <w:rFonts w:ascii="Times New Roman" w:hAnsi="Times New Roman"/>
          <w:i/>
          <w:sz w:val="22"/>
          <w:szCs w:val="22"/>
          <w:lang w:eastAsia="en-US"/>
        </w:rPr>
        <w:t>(20 % wartości zamówienia podstawowego)</w:t>
      </w:r>
    </w:p>
    <w:p w14:paraId="76BDB867" w14:textId="77777777" w:rsidR="00877F02" w:rsidRPr="00877F02" w:rsidRDefault="00877F02" w:rsidP="00877F02">
      <w:pPr>
        <w:pStyle w:val="Akapitzlist"/>
        <w:tabs>
          <w:tab w:val="right" w:leader="underscore" w:pos="8683"/>
        </w:tabs>
        <w:spacing w:after="130" w:line="276" w:lineRule="auto"/>
        <w:ind w:left="709"/>
        <w:jc w:val="center"/>
        <w:rPr>
          <w:rFonts w:ascii="Times New Roman" w:eastAsia="Arial" w:hAnsi="Times New Roman"/>
          <w:b/>
          <w:color w:val="00B050"/>
          <w:sz w:val="22"/>
        </w:rPr>
      </w:pPr>
    </w:p>
    <w:p w14:paraId="20DFB4B4" w14:textId="57264F5F" w:rsidR="001132E2" w:rsidRPr="001132E2" w:rsidRDefault="001132E2" w:rsidP="00801AEF">
      <w:pPr>
        <w:pStyle w:val="Akapitzlist"/>
        <w:ind w:left="429"/>
        <w:jc w:val="both"/>
        <w:rPr>
          <w:rFonts w:ascii="Times New Roman" w:hAnsi="Times New Roman"/>
          <w:b/>
        </w:rPr>
      </w:pPr>
      <w:r w:rsidRPr="001132E2">
        <w:rPr>
          <w:rFonts w:ascii="Times New Roman" w:hAnsi="Times New Roman"/>
          <w:b/>
        </w:rPr>
        <w:t>Zadanie 2</w:t>
      </w:r>
    </w:p>
    <w:p w14:paraId="7324B07F" w14:textId="77777777" w:rsidR="00773671" w:rsidRPr="00773671" w:rsidRDefault="00773671" w:rsidP="006F2D14">
      <w:pPr>
        <w:pStyle w:val="Akapitzlist"/>
        <w:ind w:left="429"/>
        <w:jc w:val="both"/>
        <w:rPr>
          <w:rFonts w:ascii="Times New Roman" w:hAnsi="Times New Roman"/>
          <w:sz w:val="22"/>
          <w:szCs w:val="22"/>
        </w:rPr>
      </w:pPr>
      <w:r w:rsidRPr="00773671">
        <w:rPr>
          <w:rFonts w:ascii="Times New Roman" w:hAnsi="Times New Roman"/>
          <w:sz w:val="22"/>
          <w:szCs w:val="22"/>
        </w:rPr>
        <w:t>Świadczenie usługi cateringowej podczas 2 cykli spotkań dotyczących inwentaryzacji przyrodniczych na potrzeby realizacji projektu POIS.02.04.00-00-0191/16 pn. „Inwentaryzacja cennych siedlisk przyrodniczych kraju, gatunków występujących w ich obrębie oraz Stworzenie Banku Danych o Zasobach Przyrodniczych”</w:t>
      </w:r>
    </w:p>
    <w:p w14:paraId="740D55C8" w14:textId="2A49FABB" w:rsidR="009073CF" w:rsidRPr="001132E2" w:rsidRDefault="00801AEF" w:rsidP="009812A4">
      <w:pPr>
        <w:pStyle w:val="Akapitzlist"/>
        <w:numPr>
          <w:ilvl w:val="0"/>
          <w:numId w:val="8"/>
        </w:numPr>
        <w:spacing w:line="259" w:lineRule="auto"/>
        <w:ind w:left="709" w:right="5" w:hanging="283"/>
        <w:jc w:val="both"/>
        <w:rPr>
          <w:rFonts w:ascii="Times New Roman" w:hAnsi="Times New Roman"/>
          <w:b/>
          <w:sz w:val="22"/>
          <w:szCs w:val="22"/>
        </w:rPr>
      </w:pPr>
      <w:r w:rsidRPr="001132E2">
        <w:rPr>
          <w:rFonts w:ascii="Times New Roman" w:hAnsi="Times New Roman"/>
          <w:sz w:val="22"/>
          <w:szCs w:val="22"/>
        </w:rPr>
        <w:t xml:space="preserve"> </w:t>
      </w:r>
      <w:r w:rsidR="00FF6043" w:rsidRPr="001132E2">
        <w:rPr>
          <w:rFonts w:ascii="Times New Roman" w:hAnsi="Times New Roman"/>
          <w:sz w:val="22"/>
          <w:szCs w:val="22"/>
        </w:rPr>
        <w:t xml:space="preserve">zobowiązujemy się wykonać zamówienie </w:t>
      </w:r>
      <w:r w:rsidR="009073CF" w:rsidRPr="001132E2">
        <w:rPr>
          <w:rFonts w:ascii="Times New Roman" w:hAnsi="Times New Roman"/>
          <w:sz w:val="22"/>
          <w:szCs w:val="22"/>
          <w:lang w:eastAsia="en-US"/>
        </w:rPr>
        <w:t>za</w:t>
      </w:r>
      <w:r w:rsidR="00BC6F86" w:rsidRPr="001132E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9073CF" w:rsidRPr="001132E2">
        <w:rPr>
          <w:rFonts w:ascii="Times New Roman" w:hAnsi="Times New Roman"/>
          <w:sz w:val="22"/>
          <w:szCs w:val="22"/>
          <w:lang w:eastAsia="en-US"/>
        </w:rPr>
        <w:t xml:space="preserve">cenę </w:t>
      </w:r>
      <w:r w:rsidR="00446F83" w:rsidRPr="001132E2">
        <w:rPr>
          <w:rFonts w:ascii="Times New Roman" w:hAnsi="Times New Roman"/>
          <w:sz w:val="22"/>
          <w:szCs w:val="22"/>
          <w:lang w:eastAsia="en-US"/>
        </w:rPr>
        <w:t>brutto</w:t>
      </w:r>
      <w:r w:rsidR="007F45BB" w:rsidRPr="001132E2">
        <w:rPr>
          <w:rFonts w:ascii="Times New Roman" w:hAnsi="Times New Roman"/>
          <w:sz w:val="22"/>
          <w:szCs w:val="22"/>
          <w:lang w:eastAsia="en-US"/>
        </w:rPr>
        <w:t xml:space="preserve"> ………………………… zł</w:t>
      </w:r>
      <w:r w:rsidR="009073CF" w:rsidRPr="001132E2">
        <w:rPr>
          <w:rFonts w:ascii="Times New Roman" w:hAnsi="Times New Roman"/>
          <w:sz w:val="22"/>
          <w:szCs w:val="22"/>
          <w:lang w:eastAsia="en-US"/>
        </w:rPr>
        <w:t>, obliczoną w oparciu o poniższą kalkulację</w:t>
      </w:r>
      <w:r w:rsidRPr="001132E2">
        <w:rPr>
          <w:rFonts w:ascii="Times New Roman" w:hAnsi="Times New Roman"/>
          <w:sz w:val="22"/>
          <w:szCs w:val="22"/>
          <w:lang w:eastAsia="en-US"/>
        </w:rPr>
        <w:t>:</w:t>
      </w:r>
    </w:p>
    <w:p w14:paraId="709DDCD9" w14:textId="77777777" w:rsidR="00F41762" w:rsidRPr="00E3065E" w:rsidRDefault="00F41762" w:rsidP="00F41762">
      <w:pPr>
        <w:pStyle w:val="Akapitzlist"/>
        <w:spacing w:line="259" w:lineRule="auto"/>
        <w:ind w:left="429" w:right="5"/>
        <w:jc w:val="both"/>
        <w:rPr>
          <w:rFonts w:ascii="Times New Roman" w:hAnsi="Times New Roman"/>
          <w:b/>
          <w:color w:val="00B050"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2236"/>
        <w:gridCol w:w="2552"/>
        <w:gridCol w:w="1984"/>
        <w:gridCol w:w="1555"/>
      </w:tblGrid>
      <w:tr w:rsidR="00E3065E" w:rsidRPr="00E3065E" w14:paraId="72CF44C0" w14:textId="19735A71" w:rsidTr="00801AEF">
        <w:trPr>
          <w:trHeight w:val="101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A5C8" w14:textId="4E1B9415" w:rsidR="00801AEF" w:rsidRPr="00E3065E" w:rsidRDefault="00801AEF" w:rsidP="00801AEF">
            <w:pPr>
              <w:rPr>
                <w:rFonts w:ascii="Times New Roman" w:hAnsi="Times New Roman"/>
                <w:sz w:val="22"/>
                <w:szCs w:val="22"/>
              </w:rPr>
            </w:pPr>
            <w:r w:rsidRPr="00E3065E">
              <w:rPr>
                <w:rFonts w:ascii="Times New Roman" w:hAnsi="Times New Roman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B1BD" w14:textId="77777777" w:rsidR="00801AEF" w:rsidRPr="00E3065E" w:rsidRDefault="00801AEF" w:rsidP="00801AE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3065E">
              <w:rPr>
                <w:rFonts w:ascii="Times New Roman" w:hAnsi="Times New Roman"/>
                <w:bCs/>
                <w:sz w:val="22"/>
                <w:szCs w:val="22"/>
              </w:rPr>
              <w:t>Wyszczególnienie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F1142" w14:textId="77777777" w:rsidR="00801AEF" w:rsidRPr="00E3065E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3065E">
              <w:rPr>
                <w:rFonts w:ascii="Times New Roman" w:hAnsi="Times New Roman"/>
                <w:bCs/>
                <w:sz w:val="22"/>
                <w:szCs w:val="22"/>
              </w:rPr>
              <w:t>Cena jednostkowa brutto</w:t>
            </w:r>
          </w:p>
          <w:p w14:paraId="36C20507" w14:textId="6E0AC6AF" w:rsidR="00801AEF" w:rsidRPr="00E3065E" w:rsidRDefault="00801AEF" w:rsidP="00801A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065E">
              <w:rPr>
                <w:rFonts w:ascii="Times New Roman" w:hAnsi="Times New Roman"/>
                <w:bCs/>
                <w:sz w:val="22"/>
                <w:szCs w:val="22"/>
              </w:rPr>
              <w:t xml:space="preserve"> [zł/osobę]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9FEE" w14:textId="10DD9580" w:rsidR="00801AEF" w:rsidRPr="00E3065E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3065E">
              <w:rPr>
                <w:rFonts w:ascii="Times New Roman" w:hAnsi="Times New Roman"/>
                <w:bCs/>
                <w:sz w:val="22"/>
                <w:szCs w:val="22"/>
              </w:rPr>
              <w:t>Maksymalna przewidywana liczba uczestników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898A" w14:textId="77777777" w:rsidR="00801AEF" w:rsidRPr="00E3065E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3065E">
              <w:rPr>
                <w:rFonts w:ascii="Times New Roman" w:hAnsi="Times New Roman"/>
                <w:bCs/>
                <w:sz w:val="22"/>
                <w:szCs w:val="22"/>
              </w:rPr>
              <w:t>KOSZT OGÓŁEM</w:t>
            </w:r>
          </w:p>
          <w:p w14:paraId="6EA086BE" w14:textId="189B1767" w:rsidR="00801AEF" w:rsidRPr="00E3065E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3065E">
              <w:rPr>
                <w:rFonts w:ascii="Times New Roman" w:hAnsi="Times New Roman"/>
                <w:bCs/>
                <w:sz w:val="22"/>
                <w:szCs w:val="22"/>
              </w:rPr>
              <w:t>(kol. 3 x kol. 4)</w:t>
            </w:r>
          </w:p>
        </w:tc>
      </w:tr>
      <w:tr w:rsidR="00E3065E" w:rsidRPr="00E3065E" w14:paraId="6B6F429B" w14:textId="77777777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E8834C" w14:textId="265B2AB2" w:rsidR="00801AEF" w:rsidRPr="00E3065E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065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D139" w14:textId="1281C835" w:rsidR="00801AEF" w:rsidRPr="00E3065E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065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47703" w14:textId="17EA4F0E" w:rsidR="00801AEF" w:rsidRPr="00E3065E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065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678F2" w14:textId="12E78F99" w:rsidR="00801AEF" w:rsidRPr="00E3065E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065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AA0FF" w14:textId="587CAD4F" w:rsidR="00801AEF" w:rsidRPr="00E3065E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065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3065E" w:rsidRPr="00E3065E" w14:paraId="223AD4E0" w14:textId="795CBF8F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1D7DD9" w14:textId="3E33FABB" w:rsidR="00801AEF" w:rsidRPr="00E3065E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065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E545" w14:textId="30146AFD" w:rsidR="00801AEF" w:rsidRPr="00E3065E" w:rsidRDefault="00801AEF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3065E">
              <w:rPr>
                <w:rFonts w:ascii="Times New Roman" w:hAnsi="Times New Roman"/>
                <w:sz w:val="22"/>
                <w:szCs w:val="22"/>
              </w:rPr>
              <w:t>Obiad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DB1BC" w14:textId="46F035A7" w:rsidR="00801AEF" w:rsidRPr="00E3065E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8420E" w14:textId="6C0774E4" w:rsidR="00801AEF" w:rsidRPr="00E3065E" w:rsidRDefault="00E3065E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065E">
              <w:rPr>
                <w:rFonts w:ascii="Times New Roman" w:hAnsi="Times New Roman"/>
                <w:sz w:val="22"/>
                <w:szCs w:val="22"/>
              </w:rPr>
              <w:t>130</w:t>
            </w:r>
            <w:r w:rsidR="00801AEF" w:rsidRPr="00E3065E">
              <w:rPr>
                <w:rFonts w:ascii="Times New Roman" w:hAnsi="Times New Roman"/>
                <w:sz w:val="22"/>
                <w:szCs w:val="22"/>
              </w:rPr>
              <w:t xml:space="preserve"> osób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D7F0" w14:textId="112A6973" w:rsidR="00801AEF" w:rsidRPr="00E3065E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65E" w:rsidRPr="00E3065E" w14:paraId="0230C9D0" w14:textId="563F1C9B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055B48" w14:textId="43F247F5" w:rsidR="00801AEF" w:rsidRPr="00E3065E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065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C50D" w14:textId="059DAF00" w:rsidR="00801AEF" w:rsidRPr="00E3065E" w:rsidRDefault="00801AEF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3065E">
              <w:rPr>
                <w:rFonts w:ascii="Times New Roman" w:hAnsi="Times New Roman"/>
                <w:sz w:val="22"/>
                <w:szCs w:val="22"/>
              </w:rPr>
              <w:t>Serwis kawowy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509BD" w14:textId="0847222F" w:rsidR="00801AEF" w:rsidRPr="00E3065E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37373" w14:textId="57194B9D" w:rsidR="00801AEF" w:rsidRPr="00E3065E" w:rsidRDefault="00E3065E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065E">
              <w:rPr>
                <w:rFonts w:ascii="Times New Roman" w:hAnsi="Times New Roman"/>
                <w:sz w:val="22"/>
                <w:szCs w:val="22"/>
              </w:rPr>
              <w:t>130</w:t>
            </w:r>
            <w:r w:rsidR="00801AEF" w:rsidRPr="00E3065E">
              <w:rPr>
                <w:rFonts w:ascii="Times New Roman" w:hAnsi="Times New Roman"/>
                <w:sz w:val="22"/>
                <w:szCs w:val="22"/>
              </w:rPr>
              <w:t xml:space="preserve"> osób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F9AF" w14:textId="231C2A22" w:rsidR="00801AEF" w:rsidRPr="00E3065E" w:rsidRDefault="00801AEF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690A" w:rsidRPr="00E3065E" w14:paraId="7640D0AE" w14:textId="133AE1CD" w:rsidTr="00801AEF">
        <w:trPr>
          <w:trHeight w:val="255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F24D5" w14:textId="77777777" w:rsidR="007F690A" w:rsidRPr="00E3065E" w:rsidRDefault="007F690A" w:rsidP="007F690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A8F161" w14:textId="6BDD5FCF" w:rsidR="007F690A" w:rsidRPr="00E3065E" w:rsidRDefault="007F690A" w:rsidP="007F690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065E">
              <w:rPr>
                <w:rFonts w:ascii="Times New Roman" w:hAnsi="Times New Roman"/>
                <w:b/>
                <w:sz w:val="22"/>
                <w:szCs w:val="22"/>
              </w:rPr>
              <w:t>Suma łącznie – cena oferty (brutto)</w:t>
            </w:r>
            <w:r w:rsidR="00801AEF" w:rsidRPr="00E3065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D05CC" w14:textId="77777777" w:rsidR="007F690A" w:rsidRPr="00E3065E" w:rsidRDefault="007F690A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76454F" w14:textId="77777777" w:rsidR="00BE03F9" w:rsidRPr="00E3065E" w:rsidRDefault="00BE03F9" w:rsidP="008A61F7">
      <w:pPr>
        <w:spacing w:line="276" w:lineRule="auto"/>
        <w:rPr>
          <w:rFonts w:ascii="Times New Roman" w:hAnsi="Times New Roman"/>
          <w:color w:val="00B050"/>
        </w:rPr>
      </w:pPr>
    </w:p>
    <w:p w14:paraId="22AD8DC3" w14:textId="5E583412" w:rsidR="00FF6043" w:rsidRPr="009812A4" w:rsidRDefault="00FF6043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812A4">
        <w:rPr>
          <w:rFonts w:ascii="Times New Roman" w:hAnsi="Times New Roman"/>
          <w:sz w:val="22"/>
          <w:szCs w:val="22"/>
        </w:rPr>
        <w:t>Oświadczam/y, że cena brutto podana w ust. 1</w:t>
      </w:r>
      <w:r w:rsidR="001132E2" w:rsidRPr="009812A4">
        <w:rPr>
          <w:rFonts w:ascii="Times New Roman" w:hAnsi="Times New Roman"/>
          <w:sz w:val="22"/>
          <w:szCs w:val="22"/>
        </w:rPr>
        <w:t xml:space="preserve"> Zadania 1</w:t>
      </w:r>
      <w:r w:rsidR="009812A4" w:rsidRPr="009812A4">
        <w:rPr>
          <w:rFonts w:ascii="Times New Roman" w:hAnsi="Times New Roman"/>
          <w:sz w:val="22"/>
          <w:szCs w:val="22"/>
        </w:rPr>
        <w:t xml:space="preserve"> oraz Zadania 2 </w:t>
      </w:r>
      <w:r w:rsidRPr="009812A4">
        <w:rPr>
          <w:rFonts w:ascii="Times New Roman" w:hAnsi="Times New Roman"/>
          <w:sz w:val="22"/>
          <w:szCs w:val="22"/>
        </w:rPr>
        <w:t>, zawiera wszystkie koszty wykonania zamówienia, jakie poniesie Zamawiający w przypadku wyboru niniejszej oferty.</w:t>
      </w:r>
    </w:p>
    <w:p w14:paraId="7D03AC05" w14:textId="77777777" w:rsidR="00510DFC" w:rsidRPr="00086749" w:rsidRDefault="00510DFC" w:rsidP="00510DFC">
      <w:pPr>
        <w:numPr>
          <w:ilvl w:val="0"/>
          <w:numId w:val="8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86749">
        <w:rPr>
          <w:rFonts w:ascii="Times New Roman" w:hAnsi="Times New Roman"/>
          <w:sz w:val="22"/>
          <w:szCs w:val="22"/>
        </w:rPr>
        <w:t>Oświadczam/y, że jesteśmy związani niniejszą ofertą przez okres 30 dni od upływu terminu składania ofert.</w:t>
      </w:r>
    </w:p>
    <w:p w14:paraId="485AF744" w14:textId="349D324F" w:rsidR="00E31898" w:rsidRPr="00086749" w:rsidRDefault="002974BF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86749">
        <w:rPr>
          <w:rFonts w:ascii="Times New Roman" w:hAnsi="Times New Roman"/>
          <w:sz w:val="22"/>
          <w:szCs w:val="22"/>
        </w:rPr>
        <w:t>Oświadczam</w:t>
      </w:r>
      <w:r w:rsidR="006C3066" w:rsidRPr="00086749">
        <w:rPr>
          <w:rFonts w:ascii="Times New Roman" w:hAnsi="Times New Roman"/>
          <w:sz w:val="22"/>
          <w:szCs w:val="22"/>
        </w:rPr>
        <w:t>/y</w:t>
      </w:r>
      <w:r w:rsidRPr="00086749">
        <w:rPr>
          <w:rFonts w:ascii="Times New Roman" w:hAnsi="Times New Roman"/>
          <w:sz w:val="22"/>
          <w:szCs w:val="22"/>
        </w:rPr>
        <w:t xml:space="preserve">, że </w:t>
      </w:r>
      <w:r w:rsidR="006C3066" w:rsidRPr="00086749">
        <w:rPr>
          <w:rFonts w:ascii="Times New Roman" w:hAnsi="Times New Roman"/>
          <w:sz w:val="22"/>
          <w:szCs w:val="22"/>
        </w:rPr>
        <w:t xml:space="preserve">nie </w:t>
      </w:r>
      <w:r w:rsidR="00E31898" w:rsidRPr="00086749">
        <w:rPr>
          <w:rFonts w:ascii="Times New Roman" w:hAnsi="Times New Roman"/>
          <w:i/>
          <w:sz w:val="22"/>
          <w:szCs w:val="22"/>
        </w:rPr>
        <w:t>podleg</w:t>
      </w:r>
      <w:r w:rsidR="006C3066" w:rsidRPr="00086749">
        <w:rPr>
          <w:rFonts w:ascii="Times New Roman" w:hAnsi="Times New Roman"/>
          <w:i/>
          <w:sz w:val="22"/>
          <w:szCs w:val="22"/>
        </w:rPr>
        <w:t>amy</w:t>
      </w:r>
      <w:r w:rsidR="000D6F9F" w:rsidRPr="00086749">
        <w:rPr>
          <w:rFonts w:ascii="Times New Roman" w:hAnsi="Times New Roman"/>
          <w:i/>
          <w:sz w:val="22"/>
          <w:szCs w:val="22"/>
        </w:rPr>
        <w:t xml:space="preserve"> </w:t>
      </w:r>
      <w:r w:rsidR="00E31898" w:rsidRPr="00086749">
        <w:rPr>
          <w:rFonts w:ascii="Times New Roman" w:hAnsi="Times New Roman"/>
          <w:i/>
          <w:sz w:val="22"/>
          <w:szCs w:val="22"/>
        </w:rPr>
        <w:t>/</w:t>
      </w:r>
      <w:r w:rsidR="000D6F9F" w:rsidRPr="00086749">
        <w:rPr>
          <w:rFonts w:ascii="Times New Roman" w:hAnsi="Times New Roman"/>
          <w:i/>
          <w:sz w:val="22"/>
          <w:szCs w:val="22"/>
        </w:rPr>
        <w:t xml:space="preserve"> </w:t>
      </w:r>
      <w:r w:rsidR="00E31898" w:rsidRPr="00086749">
        <w:rPr>
          <w:rFonts w:ascii="Times New Roman" w:hAnsi="Times New Roman"/>
          <w:i/>
          <w:sz w:val="22"/>
          <w:szCs w:val="22"/>
        </w:rPr>
        <w:t>podlega</w:t>
      </w:r>
      <w:r w:rsidR="006C3066" w:rsidRPr="00086749">
        <w:rPr>
          <w:rFonts w:ascii="Times New Roman" w:hAnsi="Times New Roman"/>
          <w:i/>
          <w:sz w:val="22"/>
          <w:szCs w:val="22"/>
        </w:rPr>
        <w:t>my</w:t>
      </w:r>
      <w:r w:rsidR="00E31898" w:rsidRPr="00086749">
        <w:rPr>
          <w:rFonts w:ascii="Times New Roman" w:hAnsi="Times New Roman"/>
          <w:sz w:val="22"/>
          <w:szCs w:val="22"/>
        </w:rPr>
        <w:t xml:space="preserve"> </w:t>
      </w:r>
      <w:r w:rsidR="00E31898" w:rsidRPr="00086749">
        <w:rPr>
          <w:rFonts w:ascii="Times New Roman" w:hAnsi="Times New Roman"/>
          <w:i/>
          <w:sz w:val="22"/>
          <w:szCs w:val="22"/>
        </w:rPr>
        <w:t>(niepotrzebne skreślić)</w:t>
      </w:r>
      <w:r w:rsidR="00E31898" w:rsidRPr="00086749">
        <w:rPr>
          <w:rFonts w:ascii="Times New Roman" w:hAnsi="Times New Roman"/>
          <w:sz w:val="22"/>
          <w:szCs w:val="22"/>
        </w:rPr>
        <w:t xml:space="preserve"> wykluczeniu z niniejszego postępowania na podstawie wskazanych w ogłoszeniu przesłanek.</w:t>
      </w:r>
    </w:p>
    <w:p w14:paraId="2AB1E47E" w14:textId="2DE33649" w:rsidR="00EB3FD8" w:rsidRPr="00086749" w:rsidRDefault="00EB3FD8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86749">
        <w:rPr>
          <w:rFonts w:ascii="Times New Roman" w:hAnsi="Times New Roman"/>
          <w:sz w:val="22"/>
          <w:szCs w:val="22"/>
        </w:rPr>
        <w:t>W przypadku udzielenia zamówienia zobowiązuję/jemy się do zawarcia umowy w sprawie zamówienia publicznego w miejscu i terminie wskazanym przez Zamawiającego oraz na warunkach określonych we wzorze umowy, stanowiąc</w:t>
      </w:r>
      <w:r w:rsidR="000D76FB">
        <w:rPr>
          <w:rFonts w:ascii="Times New Roman" w:hAnsi="Times New Roman"/>
          <w:sz w:val="22"/>
          <w:szCs w:val="22"/>
        </w:rPr>
        <w:t xml:space="preserve">ym Załącznik nr 2 do Ogłoszenia (Zadanie 1) oraz Załącznik  nr 3 do Ogłoszenia (Zadanie 2). </w:t>
      </w:r>
    </w:p>
    <w:p w14:paraId="1C8CF0A6" w14:textId="77777777" w:rsidR="00E31898" w:rsidRPr="00086749" w:rsidRDefault="00E31898" w:rsidP="00510DFC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86749">
        <w:rPr>
          <w:rFonts w:ascii="Times New Roman" w:hAnsi="Times New Roman"/>
          <w:sz w:val="22"/>
          <w:szCs w:val="22"/>
        </w:rPr>
        <w:t>Oświadczam/y, że zamówienie zrealizuję/</w:t>
      </w:r>
      <w:proofErr w:type="spellStart"/>
      <w:r w:rsidRPr="00086749">
        <w:rPr>
          <w:rFonts w:ascii="Times New Roman" w:hAnsi="Times New Roman"/>
          <w:sz w:val="22"/>
          <w:szCs w:val="22"/>
        </w:rPr>
        <w:t>emy</w:t>
      </w:r>
      <w:proofErr w:type="spellEnd"/>
      <w:r w:rsidRPr="00086749">
        <w:rPr>
          <w:rFonts w:ascii="Times New Roman" w:hAnsi="Times New Roman"/>
          <w:sz w:val="22"/>
          <w:szCs w:val="22"/>
        </w:rPr>
        <w:t xml:space="preserve"> sam/i /przy udziale podwykonawców</w:t>
      </w:r>
      <w:r w:rsidRPr="00086749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086749">
        <w:rPr>
          <w:rFonts w:ascii="Times New Roman" w:hAnsi="Times New Roman"/>
          <w:sz w:val="22"/>
          <w:szCs w:val="22"/>
          <w:vertAlign w:val="superscript"/>
        </w:rPr>
        <w:t xml:space="preserve">)/ </w:t>
      </w:r>
      <w:r w:rsidRPr="00086749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086749">
        <w:rPr>
          <w:rFonts w:ascii="Times New Roman" w:hAnsi="Times New Roman"/>
          <w:sz w:val="22"/>
          <w:szCs w:val="22"/>
          <w:vertAlign w:val="superscript"/>
        </w:rPr>
        <w:t>)</w:t>
      </w:r>
    </w:p>
    <w:p w14:paraId="65F8C98C" w14:textId="3059C5C7" w:rsidR="00E31898" w:rsidRPr="00086749" w:rsidRDefault="00E31898" w:rsidP="00510DFC">
      <w:pPr>
        <w:tabs>
          <w:tab w:val="center" w:pos="2410"/>
          <w:tab w:val="center" w:pos="6804"/>
        </w:tabs>
        <w:spacing w:before="120" w:after="120"/>
        <w:ind w:left="426" w:hanging="426"/>
        <w:rPr>
          <w:rFonts w:ascii="Times New Roman" w:hAnsi="Times New Roman"/>
          <w:i/>
          <w:iCs/>
          <w:sz w:val="22"/>
          <w:szCs w:val="22"/>
        </w:rPr>
      </w:pPr>
      <w:r w:rsidRPr="0008674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  <w:r w:rsidR="007F2549" w:rsidRPr="00086749">
        <w:rPr>
          <w:rFonts w:ascii="Times New Roman" w:hAnsi="Times New Roman"/>
          <w:sz w:val="22"/>
          <w:szCs w:val="22"/>
        </w:rPr>
        <w:t xml:space="preserve"> </w:t>
      </w:r>
      <w:r w:rsidRPr="00086749">
        <w:rPr>
          <w:rFonts w:ascii="Times New Roman" w:hAnsi="Times New Roman"/>
          <w:i/>
          <w:iCs/>
          <w:sz w:val="22"/>
          <w:szCs w:val="22"/>
        </w:rPr>
        <w:t>(należy podać zakres zamówienia, który zostanie powierzony podwykonawcy)</w:t>
      </w:r>
    </w:p>
    <w:p w14:paraId="5C5672AB" w14:textId="77777777" w:rsidR="00E31898" w:rsidRPr="00086749" w:rsidRDefault="00E31898" w:rsidP="00510DFC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86749">
        <w:rPr>
          <w:rFonts w:ascii="Times New Roman" w:hAnsi="Times New Roman"/>
          <w:sz w:val="22"/>
          <w:szCs w:val="22"/>
        </w:rPr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 w:rsidRPr="00086749">
        <w:rPr>
          <w:rFonts w:ascii="Times New Roman" w:hAnsi="Times New Roman"/>
          <w:sz w:val="22"/>
          <w:szCs w:val="22"/>
          <w:vertAlign w:val="superscript"/>
        </w:rPr>
        <w:footnoteReference w:id="3"/>
      </w:r>
      <w:r w:rsidRPr="00086749">
        <w:rPr>
          <w:rFonts w:ascii="Times New Roman" w:hAnsi="Times New Roman"/>
          <w:sz w:val="22"/>
          <w:szCs w:val="22"/>
          <w:vertAlign w:val="superscript"/>
        </w:rPr>
        <w:t>)</w:t>
      </w:r>
      <w:r w:rsidRPr="00086749">
        <w:rPr>
          <w:rFonts w:ascii="Times New Roman" w:hAnsi="Times New Roman"/>
          <w:sz w:val="22"/>
          <w:szCs w:val="22"/>
        </w:rPr>
        <w:t>:</w:t>
      </w:r>
    </w:p>
    <w:p w14:paraId="7B79F7E3" w14:textId="77777777" w:rsidR="00E31898" w:rsidRPr="00086749" w:rsidRDefault="00E31898" w:rsidP="00510DF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/>
          <w:sz w:val="22"/>
          <w:szCs w:val="22"/>
        </w:rPr>
      </w:pPr>
      <w:r w:rsidRPr="00086749">
        <w:rPr>
          <w:rFonts w:ascii="Times New Roman" w:hAnsi="Times New Roman"/>
          <w:sz w:val="22"/>
          <w:szCs w:val="22"/>
        </w:rPr>
        <w:t>____________________________________________________________;</w:t>
      </w:r>
    </w:p>
    <w:p w14:paraId="75EB075E" w14:textId="62483947" w:rsidR="002244DC" w:rsidRPr="00086749" w:rsidRDefault="002244DC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086749">
        <w:rPr>
          <w:rFonts w:ascii="Times New Roman" w:hAnsi="Times New Roman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086749">
        <w:rPr>
          <w:rStyle w:val="Odwoanieprzypisudolnego"/>
          <w:rFonts w:ascii="Times New Roman" w:eastAsia="Calibri" w:hAnsi="Times New Roman"/>
          <w:sz w:val="22"/>
          <w:szCs w:val="22"/>
        </w:rPr>
        <w:footnoteReference w:id="4"/>
      </w:r>
      <w:r w:rsidRPr="00086749">
        <w:rPr>
          <w:rFonts w:ascii="Times New Roman" w:hAnsi="Times New Roman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086749">
        <w:rPr>
          <w:rStyle w:val="Odwoanieprzypisudolnego"/>
          <w:rFonts w:ascii="Times New Roman" w:eastAsia="Calibri" w:hAnsi="Times New Roman"/>
          <w:sz w:val="22"/>
          <w:szCs w:val="22"/>
        </w:rPr>
        <w:footnoteReference w:id="5"/>
      </w:r>
      <w:r w:rsidR="002014F0" w:rsidRPr="00086749">
        <w:rPr>
          <w:rFonts w:ascii="Times New Roman" w:hAnsi="Times New Roman"/>
          <w:sz w:val="22"/>
          <w:szCs w:val="22"/>
        </w:rPr>
        <w:t>.</w:t>
      </w:r>
    </w:p>
    <w:p w14:paraId="3F46AB80" w14:textId="7BEF4B74" w:rsidR="006C3066" w:rsidRPr="00086749" w:rsidRDefault="006C3066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086749">
        <w:rPr>
          <w:rFonts w:ascii="Times New Roman" w:hAnsi="Times New Roman"/>
          <w:bCs/>
          <w:sz w:val="22"/>
          <w:szCs w:val="22"/>
        </w:rPr>
        <w:t>Osoba do kontaktu ze strony Wykonawcy w sp</w:t>
      </w:r>
      <w:r w:rsidR="00115B43" w:rsidRPr="00086749">
        <w:rPr>
          <w:rFonts w:ascii="Times New Roman" w:hAnsi="Times New Roman"/>
          <w:bCs/>
          <w:sz w:val="22"/>
          <w:szCs w:val="22"/>
        </w:rPr>
        <w:t>rawie zamówienia: …………………………</w:t>
      </w:r>
      <w:r w:rsidRPr="00086749">
        <w:rPr>
          <w:rFonts w:ascii="Times New Roman" w:hAnsi="Times New Roman"/>
          <w:bCs/>
          <w:sz w:val="22"/>
          <w:szCs w:val="22"/>
        </w:rPr>
        <w:t xml:space="preserve">……, </w:t>
      </w:r>
      <w:proofErr w:type="spellStart"/>
      <w:r w:rsidRPr="00086749">
        <w:rPr>
          <w:rFonts w:ascii="Times New Roman" w:hAnsi="Times New Roman"/>
          <w:bCs/>
          <w:sz w:val="22"/>
          <w:szCs w:val="22"/>
        </w:rPr>
        <w:t>tel</w:t>
      </w:r>
      <w:proofErr w:type="spellEnd"/>
      <w:r w:rsidRPr="00086749">
        <w:rPr>
          <w:rFonts w:ascii="Times New Roman" w:hAnsi="Times New Roman"/>
          <w:bCs/>
          <w:sz w:val="22"/>
          <w:szCs w:val="22"/>
        </w:rPr>
        <w:t>: …………………………………….., e-mail: …………………………..</w:t>
      </w:r>
    </w:p>
    <w:p w14:paraId="59690880" w14:textId="77777777" w:rsidR="00115B43" w:rsidRPr="00E3065E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  <w:color w:val="00B050"/>
        </w:rPr>
      </w:pPr>
      <w:r w:rsidRPr="00E3065E">
        <w:rPr>
          <w:rFonts w:ascii="Times New Roman" w:hAnsi="Times New Roman"/>
          <w:color w:val="00B050"/>
        </w:rPr>
        <w:lastRenderedPageBreak/>
        <w:tab/>
      </w:r>
    </w:p>
    <w:p w14:paraId="262EA3AB" w14:textId="77777777" w:rsid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</w:p>
    <w:p w14:paraId="05738FB8" w14:textId="6DA24765" w:rsidR="00115B43" w:rsidRP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5B43">
        <w:rPr>
          <w:rFonts w:ascii="Times New Roman" w:hAnsi="Times New Roman"/>
        </w:rPr>
        <w:t>_______________________________</w:t>
      </w:r>
    </w:p>
    <w:p w14:paraId="3D5D3FD7" w14:textId="77777777" w:rsidR="00115B43" w:rsidRPr="00115B43" w:rsidRDefault="00115B43" w:rsidP="00115B43">
      <w:pPr>
        <w:pStyle w:val="Akapitzlist"/>
        <w:tabs>
          <w:tab w:val="center" w:pos="6120"/>
        </w:tabs>
        <w:ind w:left="429"/>
        <w:jc w:val="both"/>
        <w:rPr>
          <w:rFonts w:ascii="Times New Roman" w:hAnsi="Times New Roman"/>
          <w:i/>
        </w:rPr>
      </w:pPr>
      <w:r w:rsidRPr="00115B43">
        <w:rPr>
          <w:rFonts w:ascii="Times New Roman" w:hAnsi="Times New Roman"/>
          <w:i/>
        </w:rPr>
        <w:tab/>
        <w:t xml:space="preserve">podpis i pieczęć osoby upoważnionej </w:t>
      </w:r>
    </w:p>
    <w:p w14:paraId="3D66E536" w14:textId="77777777" w:rsidR="00115B43" w:rsidRPr="00115B43" w:rsidRDefault="00115B43" w:rsidP="00115B43">
      <w:pPr>
        <w:pStyle w:val="Akapitzlist"/>
        <w:tabs>
          <w:tab w:val="center" w:pos="6120"/>
        </w:tabs>
        <w:ind w:left="429"/>
        <w:jc w:val="both"/>
        <w:rPr>
          <w:rFonts w:ascii="Times New Roman" w:hAnsi="Times New Roman"/>
          <w:bCs/>
          <w:i/>
        </w:rPr>
      </w:pPr>
      <w:r w:rsidRPr="00115B43">
        <w:rPr>
          <w:rFonts w:ascii="Times New Roman" w:hAnsi="Times New Roman"/>
          <w:i/>
        </w:rPr>
        <w:tab/>
        <w:t>do podpisania oferty</w:t>
      </w:r>
    </w:p>
    <w:p w14:paraId="6D3439BD" w14:textId="77777777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</w:rPr>
      </w:pPr>
      <w:r w:rsidRPr="00746984">
        <w:rPr>
          <w:rFonts w:ascii="Times New Roman" w:hAnsi="Times New Roman"/>
          <w:i/>
        </w:rPr>
        <w:tab/>
      </w:r>
    </w:p>
    <w:p w14:paraId="09209171" w14:textId="0797FFED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………………………….. data: ………………….</w:t>
      </w:r>
    </w:p>
    <w:p w14:paraId="43B49864" w14:textId="7CC064BA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  <w:sz w:val="20"/>
          <w:szCs w:val="20"/>
        </w:rPr>
      </w:pPr>
      <w:r w:rsidRPr="00115B43">
        <w:rPr>
          <w:rFonts w:ascii="Times New Roman" w:hAnsi="Times New Roman"/>
          <w:i/>
          <w:sz w:val="20"/>
          <w:szCs w:val="20"/>
        </w:rPr>
        <w:t>(miejscowość)</w:t>
      </w:r>
    </w:p>
    <w:p w14:paraId="6D41C8BD" w14:textId="77777777" w:rsidR="00115B43" w:rsidRP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  <w:sz w:val="20"/>
          <w:szCs w:val="20"/>
        </w:rPr>
      </w:pPr>
    </w:p>
    <w:p w14:paraId="3D892DF0" w14:textId="1E650599" w:rsidR="00E31898" w:rsidRPr="00115B43" w:rsidRDefault="00E31898" w:rsidP="00115B4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115B43">
        <w:rPr>
          <w:rFonts w:ascii="Times New Roman" w:hAnsi="Times New Roman"/>
          <w:sz w:val="22"/>
          <w:szCs w:val="22"/>
        </w:rPr>
        <w:t>Załączniki do oferty:</w:t>
      </w:r>
    </w:p>
    <w:p w14:paraId="0DE91184" w14:textId="6EB153A5" w:rsidR="00086749" w:rsidRDefault="004C1446" w:rsidP="00115B43">
      <w:pPr>
        <w:numPr>
          <w:ilvl w:val="1"/>
          <w:numId w:val="10"/>
        </w:numPr>
        <w:spacing w:before="120" w:after="12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Formularz cenowy – dotyczy Zadania 1</w:t>
      </w:r>
    </w:p>
    <w:p w14:paraId="52B43557" w14:textId="56BC3925" w:rsidR="00E31898" w:rsidRPr="00510DFC" w:rsidRDefault="00510DFC" w:rsidP="00115B43">
      <w:pPr>
        <w:numPr>
          <w:ilvl w:val="1"/>
          <w:numId w:val="10"/>
        </w:numPr>
        <w:spacing w:before="120" w:after="12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="00115B43">
        <w:rPr>
          <w:rFonts w:ascii="Times New Roman" w:hAnsi="Times New Roman"/>
          <w:sz w:val="22"/>
          <w:szCs w:val="22"/>
        </w:rPr>
        <w:t>opia</w:t>
      </w:r>
      <w:r>
        <w:rPr>
          <w:rFonts w:ascii="Times New Roman" w:hAnsi="Times New Roman"/>
          <w:sz w:val="22"/>
          <w:szCs w:val="22"/>
        </w:rPr>
        <w:t xml:space="preserve"> pełnomocnictwa – </w:t>
      </w:r>
      <w:r w:rsidRPr="00510DFC">
        <w:rPr>
          <w:rFonts w:ascii="Times New Roman" w:hAnsi="Times New Roman"/>
          <w:i/>
          <w:sz w:val="22"/>
          <w:szCs w:val="22"/>
        </w:rPr>
        <w:t>jeżeli dotyczy</w:t>
      </w:r>
    </w:p>
    <w:p w14:paraId="7A3CA3E8" w14:textId="7F67FAF1" w:rsidR="00F23F77" w:rsidRPr="00F23F77" w:rsidRDefault="00510DFC" w:rsidP="00F23F77">
      <w:pPr>
        <w:numPr>
          <w:ilvl w:val="1"/>
          <w:numId w:val="10"/>
        </w:numPr>
        <w:spacing w:before="120" w:after="200"/>
        <w:ind w:left="426"/>
        <w:jc w:val="both"/>
        <w:rPr>
          <w:rFonts w:ascii="Times New Roman" w:hAnsi="Times New Roman"/>
          <w:sz w:val="22"/>
          <w:szCs w:val="22"/>
        </w:rPr>
      </w:pPr>
      <w:r w:rsidRPr="00086749">
        <w:rPr>
          <w:rFonts w:ascii="Times New Roman" w:hAnsi="Times New Roman"/>
          <w:sz w:val="22"/>
          <w:szCs w:val="22"/>
        </w:rPr>
        <w:t>Wykaz wykonanych usług</w:t>
      </w:r>
    </w:p>
    <w:p w14:paraId="15A076B3" w14:textId="77777777" w:rsidR="002B7017" w:rsidRDefault="002B7017" w:rsidP="00115B43">
      <w:pPr>
        <w:tabs>
          <w:tab w:val="center" w:pos="6120"/>
        </w:tabs>
        <w:spacing w:before="720"/>
        <w:jc w:val="both"/>
        <w:rPr>
          <w:rFonts w:ascii="Times New Roman" w:hAnsi="Times New Roman"/>
        </w:rPr>
      </w:pPr>
    </w:p>
    <w:p w14:paraId="528E99A1" w14:textId="77777777" w:rsidR="002B7017" w:rsidRDefault="002B7017" w:rsidP="00115B43">
      <w:pPr>
        <w:tabs>
          <w:tab w:val="center" w:pos="6120"/>
        </w:tabs>
        <w:spacing w:before="720"/>
        <w:jc w:val="both"/>
        <w:rPr>
          <w:rFonts w:ascii="Times New Roman" w:hAnsi="Times New Roman"/>
        </w:rPr>
      </w:pPr>
    </w:p>
    <w:p w14:paraId="35EB2B8A" w14:textId="77777777" w:rsidR="002B7017" w:rsidRDefault="002B7017" w:rsidP="00115B43">
      <w:pPr>
        <w:tabs>
          <w:tab w:val="center" w:pos="6120"/>
        </w:tabs>
        <w:spacing w:before="720"/>
        <w:jc w:val="both"/>
        <w:rPr>
          <w:rFonts w:ascii="Times New Roman" w:hAnsi="Times New Roman"/>
        </w:rPr>
      </w:pPr>
    </w:p>
    <w:p w14:paraId="79BF90C6" w14:textId="77777777" w:rsidR="002B7017" w:rsidRDefault="002B7017" w:rsidP="00115B43">
      <w:pPr>
        <w:tabs>
          <w:tab w:val="center" w:pos="6120"/>
        </w:tabs>
        <w:spacing w:before="720"/>
        <w:jc w:val="both"/>
        <w:rPr>
          <w:rFonts w:ascii="Times New Roman" w:hAnsi="Times New Roman"/>
        </w:rPr>
      </w:pPr>
    </w:p>
    <w:p w14:paraId="4117F573" w14:textId="77777777" w:rsidR="002B7017" w:rsidRDefault="002B7017" w:rsidP="00115B43">
      <w:pPr>
        <w:tabs>
          <w:tab w:val="center" w:pos="6120"/>
        </w:tabs>
        <w:spacing w:before="720"/>
        <w:jc w:val="both"/>
        <w:rPr>
          <w:rFonts w:ascii="Times New Roman" w:hAnsi="Times New Roman"/>
        </w:rPr>
      </w:pPr>
    </w:p>
    <w:p w14:paraId="036796FF" w14:textId="77777777" w:rsidR="002B7017" w:rsidRDefault="002B7017" w:rsidP="00115B43">
      <w:pPr>
        <w:tabs>
          <w:tab w:val="center" w:pos="6120"/>
        </w:tabs>
        <w:spacing w:before="720"/>
        <w:jc w:val="both"/>
        <w:rPr>
          <w:rFonts w:ascii="Times New Roman" w:hAnsi="Times New Roman"/>
        </w:rPr>
      </w:pPr>
    </w:p>
    <w:p w14:paraId="1B05D638" w14:textId="49F7E208" w:rsidR="002B7017" w:rsidRDefault="002B7017" w:rsidP="002B7017">
      <w:pPr>
        <w:tabs>
          <w:tab w:val="left" w:pos="6867"/>
        </w:tabs>
        <w:spacing w:befor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E349842" w14:textId="5124D726" w:rsidR="00AB516A" w:rsidRDefault="00E31898" w:rsidP="00115B43">
      <w:pPr>
        <w:tabs>
          <w:tab w:val="center" w:pos="6120"/>
        </w:tabs>
        <w:spacing w:before="720"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</w:rPr>
        <w:tab/>
      </w:r>
    </w:p>
    <w:p w14:paraId="0D5EB0FD" w14:textId="04B887C5" w:rsidR="00FE34C1" w:rsidRDefault="00FE34C1" w:rsidP="00115B43">
      <w:pPr>
        <w:tabs>
          <w:tab w:val="center" w:pos="6120"/>
        </w:tabs>
        <w:spacing w:before="720"/>
        <w:jc w:val="both"/>
        <w:rPr>
          <w:rFonts w:ascii="Times New Roman" w:hAnsi="Times New Roman"/>
        </w:rPr>
      </w:pPr>
    </w:p>
    <w:p w14:paraId="363D4A56" w14:textId="6859A0CD" w:rsidR="00FE34C1" w:rsidRDefault="00FE34C1" w:rsidP="00115B43">
      <w:pPr>
        <w:tabs>
          <w:tab w:val="center" w:pos="6120"/>
        </w:tabs>
        <w:spacing w:before="720"/>
        <w:jc w:val="both"/>
        <w:rPr>
          <w:rFonts w:ascii="Times New Roman" w:hAnsi="Times New Roman"/>
        </w:rPr>
      </w:pPr>
    </w:p>
    <w:p w14:paraId="5E13FB67" w14:textId="4BF0DD21" w:rsidR="00FE34C1" w:rsidRDefault="00FE34C1" w:rsidP="00FE34C1">
      <w:pPr>
        <w:jc w:val="right"/>
        <w:rPr>
          <w:i/>
        </w:rPr>
      </w:pPr>
      <w:r w:rsidRPr="00FE34C1">
        <w:rPr>
          <w:i/>
        </w:rPr>
        <w:lastRenderedPageBreak/>
        <w:t>Załącznik nr 1 do Formularza oferty cenowej</w:t>
      </w:r>
    </w:p>
    <w:p w14:paraId="1C8219CD" w14:textId="462489B7" w:rsidR="00F10307" w:rsidRPr="00771115" w:rsidRDefault="00F10307" w:rsidP="00FE34C1">
      <w:pPr>
        <w:jc w:val="right"/>
        <w:rPr>
          <w:i/>
        </w:rPr>
      </w:pPr>
      <w:r w:rsidRPr="00771115">
        <w:rPr>
          <w:i/>
        </w:rPr>
        <w:t>(dotyczy zadania 1)</w:t>
      </w:r>
    </w:p>
    <w:p w14:paraId="72601D11" w14:textId="77777777" w:rsidR="00FE34C1" w:rsidRPr="005961B1" w:rsidRDefault="00FE34C1" w:rsidP="00FE34C1">
      <w:pPr>
        <w:jc w:val="right"/>
        <w:rPr>
          <w:b/>
        </w:rPr>
      </w:pPr>
    </w:p>
    <w:p w14:paraId="3FA08A2A" w14:textId="77777777" w:rsidR="00FE34C1" w:rsidRDefault="00FE34C1" w:rsidP="00FE34C1">
      <w:pPr>
        <w:spacing w:after="120"/>
        <w:jc w:val="center"/>
        <w:rPr>
          <w:b/>
          <w:u w:val="single"/>
        </w:rPr>
      </w:pPr>
      <w:r w:rsidRPr="00E557B9">
        <w:rPr>
          <w:b/>
          <w:u w:val="single"/>
        </w:rPr>
        <w:t xml:space="preserve">Formularz cenowy </w:t>
      </w:r>
    </w:p>
    <w:tbl>
      <w:tblPr>
        <w:tblW w:w="89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1377"/>
        <w:gridCol w:w="2811"/>
        <w:gridCol w:w="1322"/>
        <w:gridCol w:w="1478"/>
        <w:gridCol w:w="1478"/>
      </w:tblGrid>
      <w:tr w:rsidR="00FE34C1" w:rsidRPr="0024371F" w14:paraId="5DD8D971" w14:textId="77777777" w:rsidTr="00077644">
        <w:trPr>
          <w:trHeight w:val="855"/>
        </w:trPr>
        <w:tc>
          <w:tcPr>
            <w:tcW w:w="526" w:type="dxa"/>
            <w:vAlign w:val="center"/>
            <w:hideMark/>
          </w:tcPr>
          <w:p w14:paraId="0CE14EBE" w14:textId="77777777" w:rsidR="00FE34C1" w:rsidRPr="0024371F" w:rsidRDefault="00FE34C1" w:rsidP="0007764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77" w:type="dxa"/>
            <w:vAlign w:val="center"/>
            <w:hideMark/>
          </w:tcPr>
          <w:p w14:paraId="3A968E90" w14:textId="77777777" w:rsidR="00FE34C1" w:rsidRPr="0024371F" w:rsidRDefault="00FE34C1" w:rsidP="0007764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371F">
              <w:rPr>
                <w:rFonts w:cs="Calibri"/>
                <w:b/>
                <w:bCs/>
                <w:sz w:val="20"/>
                <w:szCs w:val="20"/>
              </w:rPr>
              <w:t>Nazwa usługi cateringowej</w:t>
            </w:r>
          </w:p>
        </w:tc>
        <w:tc>
          <w:tcPr>
            <w:tcW w:w="2811" w:type="dxa"/>
            <w:vAlign w:val="center"/>
            <w:hideMark/>
          </w:tcPr>
          <w:p w14:paraId="3CE8055A" w14:textId="77777777" w:rsidR="00FE34C1" w:rsidRPr="0024371F" w:rsidRDefault="00FE34C1" w:rsidP="0007764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371F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322" w:type="dxa"/>
          </w:tcPr>
          <w:p w14:paraId="2C221BC6" w14:textId="77777777" w:rsidR="00FE34C1" w:rsidRPr="0024371F" w:rsidRDefault="00FE34C1" w:rsidP="0007764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Cena jednostokowa brutto</w:t>
            </w:r>
          </w:p>
        </w:tc>
        <w:tc>
          <w:tcPr>
            <w:tcW w:w="1478" w:type="dxa"/>
            <w:vAlign w:val="center"/>
          </w:tcPr>
          <w:p w14:paraId="339038BF" w14:textId="77777777" w:rsidR="00FE34C1" w:rsidRPr="0024371F" w:rsidRDefault="00FE34C1" w:rsidP="0007764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1478" w:type="dxa"/>
            <w:vAlign w:val="center"/>
          </w:tcPr>
          <w:p w14:paraId="3EDDCB9B" w14:textId="77777777" w:rsidR="00FE34C1" w:rsidRPr="0024371F" w:rsidRDefault="00FE34C1" w:rsidP="0007764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Cena brutto (kol. 4 x kol. 5)</w:t>
            </w:r>
          </w:p>
        </w:tc>
      </w:tr>
      <w:tr w:rsidR="00FE34C1" w:rsidRPr="0024371F" w14:paraId="2E4D60F5" w14:textId="77777777" w:rsidTr="00077644">
        <w:trPr>
          <w:trHeight w:val="486"/>
        </w:trPr>
        <w:tc>
          <w:tcPr>
            <w:tcW w:w="526" w:type="dxa"/>
            <w:vAlign w:val="center"/>
            <w:hideMark/>
          </w:tcPr>
          <w:p w14:paraId="631A9F9D" w14:textId="77777777" w:rsidR="00FE34C1" w:rsidRPr="0024371F" w:rsidRDefault="00FE34C1" w:rsidP="00077644">
            <w:pPr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24371F">
              <w:rPr>
                <w:rFonts w:cs="Calibr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77" w:type="dxa"/>
            <w:vAlign w:val="center"/>
            <w:hideMark/>
          </w:tcPr>
          <w:p w14:paraId="0F6A2287" w14:textId="77777777" w:rsidR="00FE34C1" w:rsidRPr="0024371F" w:rsidRDefault="00FE34C1" w:rsidP="00077644">
            <w:pPr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24371F">
              <w:rPr>
                <w:rFonts w:cs="Calibri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811" w:type="dxa"/>
            <w:vAlign w:val="center"/>
            <w:hideMark/>
          </w:tcPr>
          <w:p w14:paraId="75BB5C5F" w14:textId="77777777" w:rsidR="00FE34C1" w:rsidRPr="0024371F" w:rsidRDefault="00FE34C1" w:rsidP="00077644">
            <w:pPr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24371F">
              <w:rPr>
                <w:rFonts w:cs="Calibri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322" w:type="dxa"/>
            <w:vAlign w:val="center"/>
          </w:tcPr>
          <w:p w14:paraId="2FD3A5B8" w14:textId="77777777" w:rsidR="00FE34C1" w:rsidRPr="0024371F" w:rsidRDefault="00FE34C1" w:rsidP="00077644">
            <w:pPr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78" w:type="dxa"/>
            <w:vAlign w:val="center"/>
          </w:tcPr>
          <w:p w14:paraId="65894B66" w14:textId="77777777" w:rsidR="00FE34C1" w:rsidRPr="0024371F" w:rsidRDefault="00FE34C1" w:rsidP="00077644">
            <w:pPr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78" w:type="dxa"/>
            <w:vAlign w:val="center"/>
          </w:tcPr>
          <w:p w14:paraId="5F1E73CD" w14:textId="77777777" w:rsidR="00FE34C1" w:rsidRPr="0024371F" w:rsidRDefault="00FE34C1" w:rsidP="00077644">
            <w:pPr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Cs/>
                <w:sz w:val="20"/>
                <w:szCs w:val="20"/>
              </w:rPr>
              <w:t>4</w:t>
            </w:r>
          </w:p>
        </w:tc>
      </w:tr>
      <w:tr w:rsidR="00FE34C1" w:rsidRPr="0024371F" w14:paraId="52932626" w14:textId="77777777" w:rsidTr="00077644">
        <w:trPr>
          <w:trHeight w:val="1241"/>
        </w:trPr>
        <w:tc>
          <w:tcPr>
            <w:tcW w:w="526" w:type="dxa"/>
            <w:vAlign w:val="center"/>
            <w:hideMark/>
          </w:tcPr>
          <w:p w14:paraId="698D568A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77" w:type="dxa"/>
            <w:vAlign w:val="center"/>
            <w:hideMark/>
          </w:tcPr>
          <w:p w14:paraId="6E3DED88" w14:textId="77777777" w:rsidR="00FE34C1" w:rsidRPr="0024371F" w:rsidRDefault="00FE34C1" w:rsidP="00077644">
            <w:pPr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zupa</w:t>
            </w:r>
          </w:p>
        </w:tc>
        <w:tc>
          <w:tcPr>
            <w:tcW w:w="2811" w:type="dxa"/>
            <w:vAlign w:val="center"/>
            <w:hideMark/>
          </w:tcPr>
          <w:p w14:paraId="58CE6ED8" w14:textId="77777777" w:rsidR="00FE34C1" w:rsidRPr="005F2C63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  <w:r w:rsidRPr="005F2C63">
              <w:rPr>
                <w:rFonts w:cs="Calibri"/>
                <w:sz w:val="20"/>
                <w:szCs w:val="20"/>
              </w:rPr>
              <w:t>do wyboru przez Zamawiającego na etapie konstruowania menu, m.in.: rosół z makaronem, gulaszowa, pomidorowa z makaronem, barszcz czerwony z uszkami (co najmniej 3 do wyboru).</w:t>
            </w:r>
          </w:p>
          <w:p w14:paraId="027F38CD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  <w:r w:rsidRPr="005F2C63">
              <w:rPr>
                <w:rFonts w:cs="Calibri"/>
                <w:sz w:val="20"/>
                <w:szCs w:val="20"/>
              </w:rPr>
              <w:t>1 porcja - co najmniej 300ml</w:t>
            </w:r>
          </w:p>
        </w:tc>
        <w:tc>
          <w:tcPr>
            <w:tcW w:w="1322" w:type="dxa"/>
          </w:tcPr>
          <w:p w14:paraId="65B2CC43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17532499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478" w:type="dxa"/>
          </w:tcPr>
          <w:p w14:paraId="6BAFCE88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E34C1" w:rsidRPr="0024371F" w14:paraId="4DBFB6B4" w14:textId="77777777" w:rsidTr="00077644">
        <w:trPr>
          <w:trHeight w:val="933"/>
        </w:trPr>
        <w:tc>
          <w:tcPr>
            <w:tcW w:w="526" w:type="dxa"/>
            <w:vAlign w:val="center"/>
            <w:hideMark/>
          </w:tcPr>
          <w:p w14:paraId="722B6BA0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77" w:type="dxa"/>
            <w:vAlign w:val="center"/>
            <w:hideMark/>
          </w:tcPr>
          <w:p w14:paraId="06CCC194" w14:textId="77777777" w:rsidR="00FE34C1" w:rsidRPr="0024371F" w:rsidRDefault="00FE34C1" w:rsidP="00077644">
            <w:pPr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 xml:space="preserve">danie ciepłe mięsne </w:t>
            </w:r>
          </w:p>
        </w:tc>
        <w:tc>
          <w:tcPr>
            <w:tcW w:w="2811" w:type="dxa"/>
            <w:vAlign w:val="center"/>
            <w:hideMark/>
          </w:tcPr>
          <w:p w14:paraId="782B0655" w14:textId="77777777" w:rsidR="00FE34C1" w:rsidRPr="005F2C63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  <w:r w:rsidRPr="005F2C63">
              <w:rPr>
                <w:rFonts w:cs="Calibri"/>
                <w:sz w:val="20"/>
                <w:szCs w:val="20"/>
              </w:rPr>
              <w:t xml:space="preserve">do wyboru przez Zamawiającego na etapie konstruowania menu, m.in.: filet drobiowy w sosie grzybowym, kotlet de </w:t>
            </w:r>
            <w:proofErr w:type="spellStart"/>
            <w:r w:rsidRPr="005F2C63">
              <w:rPr>
                <w:rFonts w:cs="Calibri"/>
                <w:sz w:val="20"/>
                <w:szCs w:val="20"/>
              </w:rPr>
              <w:t>volaille</w:t>
            </w:r>
            <w:proofErr w:type="spellEnd"/>
            <w:r w:rsidRPr="005F2C63">
              <w:rPr>
                <w:rFonts w:cs="Calibri"/>
                <w:sz w:val="20"/>
                <w:szCs w:val="20"/>
              </w:rPr>
              <w:t>,</w:t>
            </w:r>
            <w:r w:rsidRPr="005F2C63">
              <w:rPr>
                <w:rFonts w:ascii="Georgia" w:eastAsia="Calibri" w:hAnsi="Georgia"/>
                <w:sz w:val="20"/>
                <w:szCs w:val="20"/>
                <w:shd w:val="clear" w:color="auto" w:fill="E5ECF9"/>
              </w:rPr>
              <w:t xml:space="preserve"> </w:t>
            </w:r>
            <w:r w:rsidRPr="005F2C63">
              <w:rPr>
                <w:rFonts w:cs="Calibri"/>
                <w:sz w:val="20"/>
                <w:szCs w:val="20"/>
              </w:rPr>
              <w:t xml:space="preserve">kieszonka ze schabu z serem feta. </w:t>
            </w:r>
          </w:p>
          <w:p w14:paraId="259ED43B" w14:textId="77777777" w:rsidR="00FE34C1" w:rsidRPr="005F2C63" w:rsidRDefault="00FE34C1" w:rsidP="00077644">
            <w:pPr>
              <w:jc w:val="both"/>
              <w:rPr>
                <w:rFonts w:cs="Calibri"/>
                <w:color w:val="7030A0"/>
                <w:sz w:val="20"/>
                <w:szCs w:val="20"/>
              </w:rPr>
            </w:pPr>
            <w:r w:rsidRPr="005F2C63">
              <w:rPr>
                <w:rFonts w:cs="Calibri"/>
                <w:sz w:val="20"/>
                <w:szCs w:val="20"/>
              </w:rPr>
              <w:t>1 porcja – co najmniej 120g dania danego rodzaju (bez dodatku skrobiowego)</w:t>
            </w:r>
          </w:p>
        </w:tc>
        <w:tc>
          <w:tcPr>
            <w:tcW w:w="1322" w:type="dxa"/>
          </w:tcPr>
          <w:p w14:paraId="59409DE5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1EF63874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478" w:type="dxa"/>
          </w:tcPr>
          <w:p w14:paraId="66E080F2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E34C1" w:rsidRPr="0024371F" w14:paraId="493AB3B5" w14:textId="77777777" w:rsidTr="00077644">
        <w:trPr>
          <w:trHeight w:val="1119"/>
        </w:trPr>
        <w:tc>
          <w:tcPr>
            <w:tcW w:w="526" w:type="dxa"/>
            <w:vAlign w:val="center"/>
            <w:hideMark/>
          </w:tcPr>
          <w:p w14:paraId="4ED0FBB8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  <w:hideMark/>
          </w:tcPr>
          <w:p w14:paraId="4255A400" w14:textId="77777777" w:rsidR="00FE34C1" w:rsidRPr="0024371F" w:rsidRDefault="00FE34C1" w:rsidP="00077644">
            <w:pPr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 xml:space="preserve">dania ciepłe </w:t>
            </w:r>
            <w:proofErr w:type="spellStart"/>
            <w:r w:rsidRPr="0024371F">
              <w:rPr>
                <w:rFonts w:cs="Calibri"/>
                <w:sz w:val="20"/>
                <w:szCs w:val="20"/>
              </w:rPr>
              <w:t>niemięsne</w:t>
            </w:r>
            <w:proofErr w:type="spellEnd"/>
          </w:p>
        </w:tc>
        <w:tc>
          <w:tcPr>
            <w:tcW w:w="2811" w:type="dxa"/>
            <w:vAlign w:val="center"/>
            <w:hideMark/>
          </w:tcPr>
          <w:p w14:paraId="6A816BE3" w14:textId="77777777" w:rsidR="00FE34C1" w:rsidRPr="005F2C63" w:rsidRDefault="00FE34C1" w:rsidP="00077644">
            <w:pPr>
              <w:jc w:val="both"/>
              <w:rPr>
                <w:rFonts w:cs="Calibri"/>
                <w:color w:val="7030A0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  <w:lang w:eastAsia="en-US"/>
              </w:rPr>
              <w:t xml:space="preserve">do wyboru </w:t>
            </w:r>
            <w:r>
              <w:rPr>
                <w:rFonts w:cs="Calibri"/>
                <w:sz w:val="20"/>
                <w:szCs w:val="20"/>
                <w:lang w:eastAsia="en-US"/>
              </w:rPr>
              <w:t xml:space="preserve">przez </w:t>
            </w:r>
            <w:r w:rsidRPr="0024371F">
              <w:rPr>
                <w:rFonts w:cs="Calibri"/>
                <w:sz w:val="20"/>
                <w:szCs w:val="20"/>
                <w:lang w:eastAsia="en-US"/>
              </w:rPr>
              <w:t>Zamawiającego na</w:t>
            </w:r>
            <w:r>
              <w:rPr>
                <w:rFonts w:cs="Calibri"/>
                <w:sz w:val="20"/>
                <w:szCs w:val="20"/>
                <w:lang w:eastAsia="en-US"/>
              </w:rPr>
              <w:t xml:space="preserve"> etapie konstruowania menu, m.i</w:t>
            </w:r>
            <w:r w:rsidRPr="00A9458C">
              <w:rPr>
                <w:rFonts w:cs="Calibri"/>
                <w:sz w:val="20"/>
                <w:szCs w:val="20"/>
                <w:lang w:eastAsia="en-US"/>
              </w:rPr>
              <w:t>n.:</w:t>
            </w:r>
            <w:r w:rsidRPr="0024371F">
              <w:rPr>
                <w:rFonts w:cs="Calibri"/>
                <w:sz w:val="20"/>
                <w:szCs w:val="20"/>
                <w:lang w:eastAsia="en-US"/>
              </w:rPr>
              <w:t xml:space="preserve"> pierogi z kapustą i grzybami - 1 porcja – co najmniej 150g dania</w:t>
            </w:r>
            <w:r w:rsidRPr="00577C45">
              <w:rPr>
                <w:rFonts w:cs="Calibri"/>
                <w:sz w:val="20"/>
                <w:szCs w:val="20"/>
                <w:lang w:eastAsia="en-US"/>
              </w:rPr>
              <w:t xml:space="preserve">; </w:t>
            </w:r>
            <w:r w:rsidRPr="0024371F">
              <w:rPr>
                <w:rFonts w:cs="Calibri"/>
                <w:sz w:val="20"/>
                <w:szCs w:val="20"/>
                <w:lang w:eastAsia="en-US"/>
              </w:rPr>
              <w:t>krokiety - 1 porcja – co najmniej 110g dania</w:t>
            </w:r>
          </w:p>
        </w:tc>
        <w:tc>
          <w:tcPr>
            <w:tcW w:w="1322" w:type="dxa"/>
          </w:tcPr>
          <w:p w14:paraId="0214E625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76CDC486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478" w:type="dxa"/>
          </w:tcPr>
          <w:p w14:paraId="4EF93387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E34C1" w:rsidRPr="00C8525B" w14:paraId="0ACB3440" w14:textId="77777777" w:rsidTr="00077644">
        <w:trPr>
          <w:trHeight w:val="1109"/>
        </w:trPr>
        <w:tc>
          <w:tcPr>
            <w:tcW w:w="526" w:type="dxa"/>
            <w:vAlign w:val="center"/>
          </w:tcPr>
          <w:p w14:paraId="6C0D15A5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77" w:type="dxa"/>
            <w:vAlign w:val="center"/>
          </w:tcPr>
          <w:p w14:paraId="4D04548D" w14:textId="77777777" w:rsidR="00FE34C1" w:rsidRPr="00C8525B" w:rsidRDefault="00FE34C1" w:rsidP="00077644">
            <w:pPr>
              <w:rPr>
                <w:rFonts w:cs="Calibri"/>
                <w:color w:val="00B050"/>
                <w:sz w:val="20"/>
                <w:szCs w:val="20"/>
              </w:rPr>
            </w:pPr>
            <w:r w:rsidRPr="005F2C63">
              <w:rPr>
                <w:rFonts w:cs="Calibri"/>
                <w:sz w:val="20"/>
                <w:szCs w:val="20"/>
              </w:rPr>
              <w:t>dania ciepłe rybne</w:t>
            </w:r>
          </w:p>
        </w:tc>
        <w:tc>
          <w:tcPr>
            <w:tcW w:w="2811" w:type="dxa"/>
            <w:vAlign w:val="center"/>
          </w:tcPr>
          <w:p w14:paraId="3A2C7792" w14:textId="77777777" w:rsidR="00FE34C1" w:rsidRPr="005F2C63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  <w:r w:rsidRPr="005F2C63">
              <w:rPr>
                <w:rFonts w:cs="Calibri"/>
                <w:sz w:val="20"/>
                <w:szCs w:val="20"/>
              </w:rPr>
              <w:t>do wyboru przez Zamawiającego na etapie konstruowania menu, m.in.: filet z mintaja panierowany, filet z mintaja w cieście.</w:t>
            </w:r>
          </w:p>
          <w:p w14:paraId="56F3E76A" w14:textId="77777777" w:rsidR="00FE34C1" w:rsidRPr="005F2C63" w:rsidRDefault="00FE34C1" w:rsidP="00077644">
            <w:pPr>
              <w:jc w:val="both"/>
              <w:rPr>
                <w:rFonts w:cs="Calibri"/>
                <w:color w:val="7030A0"/>
                <w:sz w:val="20"/>
                <w:szCs w:val="20"/>
              </w:rPr>
            </w:pPr>
            <w:r w:rsidRPr="005F2C63">
              <w:rPr>
                <w:rFonts w:cs="Calibri"/>
                <w:sz w:val="20"/>
                <w:szCs w:val="20"/>
              </w:rPr>
              <w:t>1 porcja co najmniej 100g dania danego ro</w:t>
            </w:r>
            <w:r>
              <w:rPr>
                <w:rFonts w:cs="Calibri"/>
                <w:sz w:val="20"/>
                <w:szCs w:val="20"/>
              </w:rPr>
              <w:t>dzaju (bez dodatku skrobiowego)</w:t>
            </w:r>
          </w:p>
        </w:tc>
        <w:tc>
          <w:tcPr>
            <w:tcW w:w="1322" w:type="dxa"/>
          </w:tcPr>
          <w:p w14:paraId="6601C35E" w14:textId="77777777" w:rsidR="00FE34C1" w:rsidRPr="00C8525B" w:rsidRDefault="00FE34C1" w:rsidP="00077644">
            <w:pPr>
              <w:jc w:val="both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6CB0E2A2" w14:textId="77777777" w:rsidR="00FE34C1" w:rsidRPr="00C8525B" w:rsidRDefault="00FE34C1" w:rsidP="00077644">
            <w:pPr>
              <w:jc w:val="center"/>
              <w:rPr>
                <w:rFonts w:cs="Calibri"/>
                <w:color w:val="00B050"/>
                <w:sz w:val="20"/>
                <w:szCs w:val="20"/>
              </w:rPr>
            </w:pPr>
            <w:r w:rsidRPr="005F2C63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478" w:type="dxa"/>
          </w:tcPr>
          <w:p w14:paraId="58F359DC" w14:textId="77777777" w:rsidR="00FE34C1" w:rsidRPr="00C8525B" w:rsidRDefault="00FE34C1" w:rsidP="00077644">
            <w:pPr>
              <w:jc w:val="both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E34C1" w:rsidRPr="0024371F" w14:paraId="589F40AB" w14:textId="77777777" w:rsidTr="00077644">
        <w:trPr>
          <w:trHeight w:val="1339"/>
        </w:trPr>
        <w:tc>
          <w:tcPr>
            <w:tcW w:w="526" w:type="dxa"/>
            <w:vAlign w:val="center"/>
            <w:hideMark/>
          </w:tcPr>
          <w:p w14:paraId="30A0413C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77" w:type="dxa"/>
            <w:vAlign w:val="center"/>
            <w:hideMark/>
          </w:tcPr>
          <w:p w14:paraId="0EF3674D" w14:textId="77777777" w:rsidR="00FE34C1" w:rsidRPr="0024371F" w:rsidRDefault="00FE34C1" w:rsidP="00077644">
            <w:pPr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dodatek skrobiowy</w:t>
            </w:r>
          </w:p>
        </w:tc>
        <w:tc>
          <w:tcPr>
            <w:tcW w:w="2811" w:type="dxa"/>
            <w:vAlign w:val="center"/>
            <w:hideMark/>
          </w:tcPr>
          <w:p w14:paraId="2ACEB9E9" w14:textId="77777777" w:rsidR="00FE34C1" w:rsidRPr="005F2C63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  <w:r w:rsidRPr="005F2C63">
              <w:rPr>
                <w:rFonts w:cs="Calibri"/>
                <w:sz w:val="20"/>
                <w:szCs w:val="20"/>
              </w:rPr>
              <w:t xml:space="preserve">do wyboru przez Zamawiającego na etapie konstruowania menu, m.in.: ziemniaki gotowane, ziemniaki opiekane, makaron, ryż, kasze; </w:t>
            </w:r>
          </w:p>
          <w:p w14:paraId="57BED751" w14:textId="77777777" w:rsidR="00FE34C1" w:rsidRPr="005F2C63" w:rsidRDefault="00FE34C1" w:rsidP="00077644">
            <w:pPr>
              <w:jc w:val="both"/>
              <w:rPr>
                <w:rFonts w:cs="Calibri"/>
                <w:color w:val="7030A0"/>
                <w:sz w:val="20"/>
                <w:szCs w:val="20"/>
              </w:rPr>
            </w:pPr>
            <w:r w:rsidRPr="005F2C63">
              <w:rPr>
                <w:rFonts w:cs="Calibri"/>
                <w:sz w:val="20"/>
                <w:szCs w:val="20"/>
              </w:rPr>
              <w:t>1 porcja – co najmniej 140g jednego rodzaju dodatku</w:t>
            </w:r>
          </w:p>
        </w:tc>
        <w:tc>
          <w:tcPr>
            <w:tcW w:w="1322" w:type="dxa"/>
          </w:tcPr>
          <w:p w14:paraId="4F5716B1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5B0E5D17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478" w:type="dxa"/>
          </w:tcPr>
          <w:p w14:paraId="51161E8F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E34C1" w:rsidRPr="0024371F" w14:paraId="1DDB786D" w14:textId="77777777" w:rsidTr="00077644">
        <w:trPr>
          <w:trHeight w:val="542"/>
        </w:trPr>
        <w:tc>
          <w:tcPr>
            <w:tcW w:w="526" w:type="dxa"/>
            <w:vAlign w:val="center"/>
            <w:hideMark/>
          </w:tcPr>
          <w:p w14:paraId="7080CF76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77" w:type="dxa"/>
            <w:vAlign w:val="center"/>
            <w:hideMark/>
          </w:tcPr>
          <w:p w14:paraId="18A3DEED" w14:textId="77777777" w:rsidR="00FE34C1" w:rsidRPr="0024371F" w:rsidRDefault="00FE34C1" w:rsidP="00077644">
            <w:pPr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dodatek warzywny zimny</w:t>
            </w:r>
          </w:p>
        </w:tc>
        <w:tc>
          <w:tcPr>
            <w:tcW w:w="2811" w:type="dxa"/>
            <w:vAlign w:val="center"/>
            <w:hideMark/>
          </w:tcPr>
          <w:p w14:paraId="61ABE3B7" w14:textId="77777777" w:rsidR="00FE34C1" w:rsidRPr="005F2C63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  <w:r w:rsidRPr="005F2C63">
              <w:rPr>
                <w:rFonts w:cs="Calibri"/>
                <w:sz w:val="20"/>
                <w:szCs w:val="20"/>
              </w:rPr>
              <w:t xml:space="preserve">do wyboru przez Zamawiającego na etapie konstruowania menu, m.in.: zestaw surówek warzywnych, </w:t>
            </w:r>
            <w:proofErr w:type="spellStart"/>
            <w:r w:rsidRPr="005F2C63">
              <w:rPr>
                <w:rFonts w:cs="Calibri"/>
                <w:sz w:val="20"/>
                <w:szCs w:val="20"/>
              </w:rPr>
              <w:t>colesław</w:t>
            </w:r>
            <w:proofErr w:type="spellEnd"/>
            <w:r w:rsidRPr="005F2C63">
              <w:rPr>
                <w:rFonts w:cs="Calibri"/>
                <w:sz w:val="20"/>
                <w:szCs w:val="20"/>
              </w:rPr>
              <w:t>, sałatka grecka z fetą i oliwkami, sałatka z tuńczykiem, sałatka śledziowa</w:t>
            </w:r>
          </w:p>
          <w:p w14:paraId="1A4BD779" w14:textId="77777777" w:rsidR="00FE34C1" w:rsidRPr="005F2C63" w:rsidRDefault="00FE34C1" w:rsidP="00077644">
            <w:pPr>
              <w:jc w:val="both"/>
              <w:rPr>
                <w:rFonts w:cs="Calibri"/>
                <w:color w:val="7030A0"/>
                <w:sz w:val="20"/>
                <w:szCs w:val="20"/>
              </w:rPr>
            </w:pPr>
            <w:r w:rsidRPr="005F2C63">
              <w:rPr>
                <w:rFonts w:cs="Calibri"/>
                <w:sz w:val="20"/>
                <w:szCs w:val="20"/>
              </w:rPr>
              <w:lastRenderedPageBreak/>
              <w:t>1 porcja – co najmniej 150g jednego rodzaju dodatku</w:t>
            </w:r>
          </w:p>
        </w:tc>
        <w:tc>
          <w:tcPr>
            <w:tcW w:w="1322" w:type="dxa"/>
          </w:tcPr>
          <w:p w14:paraId="6A95F753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163E181A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478" w:type="dxa"/>
          </w:tcPr>
          <w:p w14:paraId="672F54F7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E34C1" w:rsidRPr="0024371F" w14:paraId="166C4BFF" w14:textId="77777777" w:rsidTr="00077644">
        <w:trPr>
          <w:trHeight w:val="1482"/>
        </w:trPr>
        <w:tc>
          <w:tcPr>
            <w:tcW w:w="526" w:type="dxa"/>
            <w:vAlign w:val="center"/>
            <w:hideMark/>
          </w:tcPr>
          <w:p w14:paraId="07A7A845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377" w:type="dxa"/>
            <w:vAlign w:val="center"/>
            <w:hideMark/>
          </w:tcPr>
          <w:p w14:paraId="45EF1B29" w14:textId="77777777" w:rsidR="00FE34C1" w:rsidRPr="0024371F" w:rsidRDefault="00FE34C1" w:rsidP="00077644">
            <w:pPr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kanapki dekoracyjne bankietowe („tartinki”)</w:t>
            </w:r>
          </w:p>
        </w:tc>
        <w:tc>
          <w:tcPr>
            <w:tcW w:w="2811" w:type="dxa"/>
            <w:vAlign w:val="center"/>
            <w:hideMark/>
          </w:tcPr>
          <w:p w14:paraId="00F1C14D" w14:textId="77777777" w:rsidR="00FE34C1" w:rsidRPr="000D2A73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  <w:r w:rsidRPr="000D2A73">
              <w:rPr>
                <w:rFonts w:cs="Calibri"/>
                <w:sz w:val="20"/>
                <w:szCs w:val="20"/>
              </w:rPr>
              <w:t xml:space="preserve">do wyboru przez Zamawiającego na etapie konstruowania menu, m.in.: masło, pasty, sery, oliwki czarne lub zielone, szynka,  indyk, wędzony łosoś, sałata dekoracyjna, warzywa świeże bądź konserwowe, itp.; pieczywo jasne lub ciemne </w:t>
            </w:r>
          </w:p>
          <w:p w14:paraId="55914C70" w14:textId="77777777" w:rsidR="00FE34C1" w:rsidRPr="000D2A73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  <w:r w:rsidRPr="000D2A73">
              <w:rPr>
                <w:rFonts w:cs="Calibri"/>
                <w:sz w:val="20"/>
                <w:szCs w:val="20"/>
              </w:rPr>
              <w:t xml:space="preserve">waga 1 kanapki co najmniej 60g; </w:t>
            </w:r>
          </w:p>
          <w:p w14:paraId="422E37A2" w14:textId="77777777" w:rsidR="00FE34C1" w:rsidRPr="005F2C63" w:rsidRDefault="00FE34C1" w:rsidP="00077644">
            <w:pPr>
              <w:jc w:val="both"/>
              <w:rPr>
                <w:rFonts w:cs="Calibri"/>
                <w:color w:val="7030A0"/>
                <w:sz w:val="20"/>
                <w:szCs w:val="20"/>
              </w:rPr>
            </w:pPr>
            <w:r w:rsidRPr="000D2A73">
              <w:rPr>
                <w:rFonts w:cs="Calibri"/>
                <w:sz w:val="20"/>
                <w:szCs w:val="20"/>
              </w:rPr>
              <w:t>1 porcja  - 2 kanapki</w:t>
            </w:r>
          </w:p>
        </w:tc>
        <w:tc>
          <w:tcPr>
            <w:tcW w:w="1322" w:type="dxa"/>
          </w:tcPr>
          <w:p w14:paraId="02192A15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1A700E25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478" w:type="dxa"/>
          </w:tcPr>
          <w:p w14:paraId="57DB62DB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E34C1" w:rsidRPr="00C8525B" w14:paraId="4061C80F" w14:textId="77777777" w:rsidTr="00077644">
        <w:trPr>
          <w:trHeight w:val="1286"/>
        </w:trPr>
        <w:tc>
          <w:tcPr>
            <w:tcW w:w="526" w:type="dxa"/>
            <w:vAlign w:val="center"/>
            <w:hideMark/>
          </w:tcPr>
          <w:p w14:paraId="53AC2058" w14:textId="77777777" w:rsidR="00FE34C1" w:rsidRPr="000D2A73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 w:rsidRPr="000D2A73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377" w:type="dxa"/>
            <w:vAlign w:val="center"/>
            <w:hideMark/>
          </w:tcPr>
          <w:p w14:paraId="0D61BE57" w14:textId="77777777" w:rsidR="00FE34C1" w:rsidRPr="000D2A73" w:rsidRDefault="00FE34C1" w:rsidP="00077644">
            <w:pPr>
              <w:rPr>
                <w:rFonts w:cs="Calibri"/>
                <w:sz w:val="20"/>
                <w:szCs w:val="20"/>
              </w:rPr>
            </w:pPr>
            <w:r w:rsidRPr="000D2A73">
              <w:rPr>
                <w:rFonts w:cs="Calibri"/>
                <w:sz w:val="20"/>
                <w:szCs w:val="20"/>
              </w:rPr>
              <w:t xml:space="preserve">zestaw soków </w:t>
            </w:r>
          </w:p>
        </w:tc>
        <w:tc>
          <w:tcPr>
            <w:tcW w:w="2811" w:type="dxa"/>
            <w:vAlign w:val="center"/>
            <w:hideMark/>
          </w:tcPr>
          <w:p w14:paraId="79CFD86F" w14:textId="77777777" w:rsidR="00FE34C1" w:rsidRPr="000D2A73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  <w:r w:rsidRPr="000D2A73">
              <w:rPr>
                <w:rFonts w:cs="Calibri"/>
                <w:sz w:val="20"/>
                <w:szCs w:val="20"/>
              </w:rPr>
              <w:t xml:space="preserve">do wyboru przez Zamawiającego na etapie konstruowania menu, m.in.:  pomarańczowy, jabłkowy, grejpfrutowy, czarna porzeczka; </w:t>
            </w:r>
          </w:p>
          <w:p w14:paraId="35AF0972" w14:textId="77777777" w:rsidR="00FE34C1" w:rsidRPr="005F2C63" w:rsidRDefault="00FE34C1" w:rsidP="00077644">
            <w:pPr>
              <w:jc w:val="both"/>
              <w:rPr>
                <w:rFonts w:cs="Calibri"/>
                <w:color w:val="7030A0"/>
                <w:sz w:val="20"/>
                <w:szCs w:val="20"/>
              </w:rPr>
            </w:pPr>
            <w:r w:rsidRPr="000D2A73">
              <w:rPr>
                <w:rFonts w:cs="Calibri"/>
                <w:sz w:val="20"/>
                <w:szCs w:val="20"/>
              </w:rPr>
              <w:t>1 porcja - co najmniej 200 ml</w:t>
            </w:r>
          </w:p>
        </w:tc>
        <w:tc>
          <w:tcPr>
            <w:tcW w:w="1322" w:type="dxa"/>
          </w:tcPr>
          <w:p w14:paraId="170A1C47" w14:textId="77777777" w:rsidR="00FE34C1" w:rsidRPr="00C8525B" w:rsidRDefault="00FE34C1" w:rsidP="00077644">
            <w:pPr>
              <w:jc w:val="both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79EB9CAB" w14:textId="18C2CDC3" w:rsidR="00FE34C1" w:rsidRPr="00C8525B" w:rsidRDefault="001D1DCF" w:rsidP="00077644">
            <w:pPr>
              <w:jc w:val="center"/>
              <w:rPr>
                <w:rFonts w:cs="Calibri"/>
                <w:color w:val="00B05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478" w:type="dxa"/>
          </w:tcPr>
          <w:p w14:paraId="5EE633E5" w14:textId="77777777" w:rsidR="00FE34C1" w:rsidRPr="00C8525B" w:rsidRDefault="00FE34C1" w:rsidP="00077644">
            <w:pPr>
              <w:jc w:val="both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E34C1" w:rsidRPr="00F3226D" w14:paraId="3C6905B4" w14:textId="77777777" w:rsidTr="00077644">
        <w:trPr>
          <w:trHeight w:val="1398"/>
        </w:trPr>
        <w:tc>
          <w:tcPr>
            <w:tcW w:w="526" w:type="dxa"/>
            <w:vAlign w:val="center"/>
            <w:hideMark/>
          </w:tcPr>
          <w:p w14:paraId="0244C88F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377" w:type="dxa"/>
            <w:vAlign w:val="center"/>
            <w:hideMark/>
          </w:tcPr>
          <w:p w14:paraId="23CED903" w14:textId="77777777" w:rsidR="00FE34C1" w:rsidRPr="00F3226D" w:rsidRDefault="00FE34C1" w:rsidP="00077644">
            <w:pPr>
              <w:rPr>
                <w:rFonts w:cs="Calibri"/>
                <w:sz w:val="20"/>
                <w:szCs w:val="20"/>
              </w:rPr>
            </w:pPr>
            <w:r w:rsidRPr="00F3226D">
              <w:rPr>
                <w:rFonts w:cs="Calibri"/>
                <w:sz w:val="20"/>
                <w:szCs w:val="20"/>
              </w:rPr>
              <w:t>desery i ciasta</w:t>
            </w:r>
          </w:p>
        </w:tc>
        <w:tc>
          <w:tcPr>
            <w:tcW w:w="2811" w:type="dxa"/>
            <w:vAlign w:val="center"/>
            <w:hideMark/>
          </w:tcPr>
          <w:p w14:paraId="5168115F" w14:textId="77777777" w:rsidR="00FE34C1" w:rsidRPr="005F2C63" w:rsidRDefault="00FE34C1" w:rsidP="00077644">
            <w:pPr>
              <w:jc w:val="both"/>
              <w:rPr>
                <w:rFonts w:cs="Calibri"/>
                <w:color w:val="7030A0"/>
                <w:sz w:val="20"/>
                <w:szCs w:val="20"/>
              </w:rPr>
            </w:pPr>
            <w:r w:rsidRPr="00F3226D">
              <w:rPr>
                <w:rFonts w:cs="Calibri"/>
                <w:sz w:val="20"/>
                <w:szCs w:val="20"/>
                <w:lang w:eastAsia="en-US"/>
              </w:rPr>
              <w:t xml:space="preserve">do wyboru </w:t>
            </w:r>
            <w:r>
              <w:rPr>
                <w:rFonts w:cs="Calibri"/>
                <w:sz w:val="20"/>
                <w:szCs w:val="20"/>
                <w:lang w:eastAsia="en-US"/>
              </w:rPr>
              <w:t xml:space="preserve">przez </w:t>
            </w:r>
            <w:r w:rsidRPr="00F3226D">
              <w:rPr>
                <w:rFonts w:cs="Calibri"/>
                <w:sz w:val="20"/>
                <w:szCs w:val="20"/>
                <w:lang w:eastAsia="en-US"/>
              </w:rPr>
              <w:t>Zamawiającego na etapie kons</w:t>
            </w:r>
            <w:r>
              <w:rPr>
                <w:rFonts w:cs="Calibri"/>
                <w:sz w:val="20"/>
                <w:szCs w:val="20"/>
                <w:lang w:eastAsia="en-US"/>
              </w:rPr>
              <w:t>truowania menu, m.in.</w:t>
            </w:r>
            <w:r w:rsidRPr="00F3226D">
              <w:rPr>
                <w:rFonts w:cs="Calibri"/>
                <w:sz w:val="20"/>
                <w:szCs w:val="20"/>
                <w:lang w:eastAsia="en-US"/>
              </w:rPr>
              <w:t xml:space="preserve">: szarlotka, sernik, makowiec, karpatka/napoleonka - 1 porcja - 1 sztuka o wadze co </w:t>
            </w:r>
            <w:r w:rsidRPr="00A9458C">
              <w:rPr>
                <w:rFonts w:cs="Calibri"/>
                <w:sz w:val="20"/>
                <w:szCs w:val="20"/>
                <w:lang w:eastAsia="en-US"/>
              </w:rPr>
              <w:t>najmniej 70g</w:t>
            </w:r>
          </w:p>
        </w:tc>
        <w:tc>
          <w:tcPr>
            <w:tcW w:w="1322" w:type="dxa"/>
          </w:tcPr>
          <w:p w14:paraId="206F4CB8" w14:textId="77777777" w:rsidR="00FE34C1" w:rsidRPr="00F3226D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68DEF533" w14:textId="77777777" w:rsidR="00FE34C1" w:rsidRPr="00F3226D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478" w:type="dxa"/>
          </w:tcPr>
          <w:p w14:paraId="4C7194DF" w14:textId="77777777" w:rsidR="00FE34C1" w:rsidRPr="00F3226D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E34C1" w:rsidRPr="00F3226D" w14:paraId="3EB6CE85" w14:textId="77777777" w:rsidTr="00077644">
        <w:trPr>
          <w:trHeight w:val="691"/>
        </w:trPr>
        <w:tc>
          <w:tcPr>
            <w:tcW w:w="526" w:type="dxa"/>
            <w:vAlign w:val="center"/>
            <w:hideMark/>
          </w:tcPr>
          <w:p w14:paraId="240CAA4D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377" w:type="dxa"/>
            <w:vAlign w:val="center"/>
            <w:hideMark/>
          </w:tcPr>
          <w:p w14:paraId="14EE12A2" w14:textId="77777777" w:rsidR="00FE34C1" w:rsidRPr="00F3226D" w:rsidRDefault="00FE34C1" w:rsidP="00077644">
            <w:pPr>
              <w:rPr>
                <w:rFonts w:cs="Calibri"/>
                <w:sz w:val="20"/>
                <w:szCs w:val="20"/>
              </w:rPr>
            </w:pPr>
            <w:r w:rsidRPr="00F3226D">
              <w:rPr>
                <w:rFonts w:cs="Calibri"/>
                <w:sz w:val="20"/>
                <w:szCs w:val="20"/>
              </w:rPr>
              <w:t>kawa rozpuszczalna</w:t>
            </w:r>
          </w:p>
        </w:tc>
        <w:tc>
          <w:tcPr>
            <w:tcW w:w="2811" w:type="dxa"/>
            <w:vAlign w:val="center"/>
            <w:hideMark/>
          </w:tcPr>
          <w:p w14:paraId="0C4D8F58" w14:textId="77777777" w:rsidR="00FE34C1" w:rsidRPr="005F2C63" w:rsidRDefault="00FE34C1" w:rsidP="00077644">
            <w:pPr>
              <w:jc w:val="both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typu Jacobs </w:t>
            </w:r>
            <w:proofErr w:type="spellStart"/>
            <w:r>
              <w:rPr>
                <w:rFonts w:cs="Calibri"/>
                <w:sz w:val="20"/>
                <w:szCs w:val="20"/>
              </w:rPr>
              <w:t>G</w:t>
            </w:r>
            <w:r w:rsidRPr="00776FC8">
              <w:rPr>
                <w:rFonts w:cs="Calibri"/>
                <w:sz w:val="20"/>
                <w:szCs w:val="20"/>
              </w:rPr>
              <w:t>ronat</w:t>
            </w:r>
            <w:proofErr w:type="spellEnd"/>
            <w:r w:rsidRPr="00776FC8">
              <w:rPr>
                <w:rFonts w:cs="Calibri"/>
                <w:sz w:val="20"/>
                <w:szCs w:val="20"/>
              </w:rPr>
              <w:t xml:space="preserve"> Gold lub inna równoważna gatunkowo i jakościowo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76FC8">
              <w:rPr>
                <w:rFonts w:cs="Calibri"/>
                <w:sz w:val="20"/>
                <w:szCs w:val="20"/>
              </w:rPr>
              <w:t xml:space="preserve"> </w:t>
            </w:r>
            <w:r w:rsidRPr="00776FC8">
              <w:rPr>
                <w:rFonts w:cs="Calibri"/>
                <w:sz w:val="20"/>
                <w:szCs w:val="20"/>
                <w:lang w:eastAsia="en-US"/>
              </w:rPr>
              <w:t>w formie „luzem” z zapewnieniem przez wykonawcę termosów/warników z gorącą wodą</w:t>
            </w:r>
          </w:p>
        </w:tc>
        <w:tc>
          <w:tcPr>
            <w:tcW w:w="1322" w:type="dxa"/>
          </w:tcPr>
          <w:p w14:paraId="1680E92E" w14:textId="77777777" w:rsidR="00FE34C1" w:rsidRPr="00F3226D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6A7E44C1" w14:textId="37365F7A" w:rsidR="00FE34C1" w:rsidRPr="00771115" w:rsidRDefault="001D1DCF" w:rsidP="0007764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478" w:type="dxa"/>
          </w:tcPr>
          <w:p w14:paraId="09207F0D" w14:textId="77777777" w:rsidR="00FE34C1" w:rsidRPr="00F3226D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E34C1" w:rsidRPr="00F3226D" w14:paraId="7F06484C" w14:textId="77777777" w:rsidTr="00077644">
        <w:trPr>
          <w:trHeight w:val="683"/>
        </w:trPr>
        <w:tc>
          <w:tcPr>
            <w:tcW w:w="526" w:type="dxa"/>
            <w:vAlign w:val="center"/>
            <w:hideMark/>
          </w:tcPr>
          <w:p w14:paraId="061D9205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77" w:type="dxa"/>
            <w:vAlign w:val="center"/>
            <w:hideMark/>
          </w:tcPr>
          <w:p w14:paraId="37778B28" w14:textId="77777777" w:rsidR="00FE34C1" w:rsidRPr="00F3226D" w:rsidRDefault="00FE34C1" w:rsidP="00077644">
            <w:pPr>
              <w:rPr>
                <w:rFonts w:cs="Calibri"/>
                <w:sz w:val="20"/>
                <w:szCs w:val="20"/>
              </w:rPr>
            </w:pPr>
            <w:r w:rsidRPr="00F3226D">
              <w:rPr>
                <w:rFonts w:cs="Calibri"/>
                <w:sz w:val="20"/>
                <w:szCs w:val="20"/>
              </w:rPr>
              <w:t>naturalna kawa parzona</w:t>
            </w:r>
          </w:p>
        </w:tc>
        <w:tc>
          <w:tcPr>
            <w:tcW w:w="2811" w:type="dxa"/>
            <w:vAlign w:val="center"/>
            <w:hideMark/>
          </w:tcPr>
          <w:p w14:paraId="00223FFF" w14:textId="77777777" w:rsidR="00FE34C1" w:rsidRPr="005F2C63" w:rsidRDefault="00FE34C1" w:rsidP="00077644">
            <w:pPr>
              <w:jc w:val="both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z ziaren </w:t>
            </w:r>
            <w:proofErr w:type="spellStart"/>
            <w:r>
              <w:rPr>
                <w:rFonts w:cs="Calibri"/>
                <w:sz w:val="20"/>
                <w:szCs w:val="20"/>
                <w:lang w:eastAsia="en-US"/>
              </w:rPr>
              <w:t>Arabiki</w:t>
            </w:r>
            <w:proofErr w:type="spellEnd"/>
            <w:r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Pr="00F3226D">
              <w:rPr>
                <w:rFonts w:cs="Calibri"/>
                <w:sz w:val="20"/>
                <w:szCs w:val="20"/>
                <w:lang w:eastAsia="en-US"/>
              </w:rPr>
              <w:t xml:space="preserve">w formie „luzem” z zapewnieniem przez wykonawcę </w:t>
            </w:r>
            <w:r>
              <w:rPr>
                <w:rFonts w:cs="Calibri"/>
                <w:sz w:val="20"/>
                <w:szCs w:val="20"/>
                <w:lang w:eastAsia="en-US"/>
              </w:rPr>
              <w:t>termosów/</w:t>
            </w:r>
            <w:r w:rsidRPr="00F3226D">
              <w:rPr>
                <w:rFonts w:cs="Calibri"/>
                <w:sz w:val="20"/>
                <w:szCs w:val="20"/>
                <w:lang w:eastAsia="en-US"/>
              </w:rPr>
              <w:t>warników z gorącą wodą</w:t>
            </w:r>
          </w:p>
        </w:tc>
        <w:tc>
          <w:tcPr>
            <w:tcW w:w="1322" w:type="dxa"/>
          </w:tcPr>
          <w:p w14:paraId="3CFDD189" w14:textId="77777777" w:rsidR="00FE34C1" w:rsidRPr="00F3226D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705C3B93" w14:textId="48EBF701" w:rsidR="00FE34C1" w:rsidRPr="00771115" w:rsidRDefault="001D1DCF" w:rsidP="0007764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478" w:type="dxa"/>
          </w:tcPr>
          <w:p w14:paraId="1D667795" w14:textId="77777777" w:rsidR="00FE34C1" w:rsidRPr="00F3226D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E34C1" w:rsidRPr="0024371F" w14:paraId="2DF55517" w14:textId="77777777" w:rsidTr="00077644">
        <w:trPr>
          <w:trHeight w:val="684"/>
        </w:trPr>
        <w:tc>
          <w:tcPr>
            <w:tcW w:w="526" w:type="dxa"/>
            <w:vAlign w:val="center"/>
            <w:hideMark/>
          </w:tcPr>
          <w:p w14:paraId="2F107C27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77" w:type="dxa"/>
            <w:vAlign w:val="center"/>
            <w:hideMark/>
          </w:tcPr>
          <w:p w14:paraId="2677B76A" w14:textId="77777777" w:rsidR="00FE34C1" w:rsidRPr="0024371F" w:rsidRDefault="00FE34C1" w:rsidP="00077644">
            <w:pPr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herbata</w:t>
            </w:r>
          </w:p>
        </w:tc>
        <w:tc>
          <w:tcPr>
            <w:tcW w:w="2811" w:type="dxa"/>
            <w:vAlign w:val="center"/>
            <w:hideMark/>
          </w:tcPr>
          <w:p w14:paraId="59C42FC7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24371F">
              <w:rPr>
                <w:rFonts w:cs="Calibri"/>
                <w:sz w:val="20"/>
                <w:szCs w:val="20"/>
                <w:lang w:eastAsia="en-US"/>
              </w:rPr>
              <w:t xml:space="preserve">w formie torebek herbaty ekspresowej </w:t>
            </w:r>
            <w:r w:rsidRPr="008D7248">
              <w:rPr>
                <w:rFonts w:cs="Calibri"/>
                <w:sz w:val="20"/>
                <w:szCs w:val="20"/>
                <w:lang w:eastAsia="en-US"/>
              </w:rPr>
              <w:t>(Minimum trzy rodzaje do wyboru)</w:t>
            </w:r>
            <w:r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Pr="0024371F">
              <w:rPr>
                <w:rFonts w:cs="Calibri"/>
                <w:sz w:val="20"/>
                <w:szCs w:val="20"/>
                <w:lang w:eastAsia="en-US"/>
              </w:rPr>
              <w:t xml:space="preserve">z zapewnieniem przez wykonawcę </w:t>
            </w:r>
            <w:r w:rsidRPr="00A9458C">
              <w:rPr>
                <w:rFonts w:cs="Calibri"/>
                <w:sz w:val="20"/>
                <w:szCs w:val="20"/>
                <w:lang w:eastAsia="en-US"/>
              </w:rPr>
              <w:t>termosów/warników</w:t>
            </w:r>
            <w:r w:rsidRPr="0024371F">
              <w:rPr>
                <w:rFonts w:cs="Calibri"/>
                <w:sz w:val="20"/>
                <w:szCs w:val="20"/>
                <w:lang w:eastAsia="en-US"/>
              </w:rPr>
              <w:t xml:space="preserve"> z gorącą wodą</w:t>
            </w:r>
          </w:p>
        </w:tc>
        <w:tc>
          <w:tcPr>
            <w:tcW w:w="1322" w:type="dxa"/>
          </w:tcPr>
          <w:p w14:paraId="5669D011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345FEFCC" w14:textId="1D921B36" w:rsidR="00FE34C1" w:rsidRPr="00771115" w:rsidRDefault="001D1DCF" w:rsidP="0007764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  <w:bookmarkStart w:id="0" w:name="_GoBack"/>
            <w:bookmarkEnd w:id="0"/>
          </w:p>
        </w:tc>
        <w:tc>
          <w:tcPr>
            <w:tcW w:w="1478" w:type="dxa"/>
          </w:tcPr>
          <w:p w14:paraId="5F7F33DB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E34C1" w:rsidRPr="0024371F" w14:paraId="1740D960" w14:textId="77777777" w:rsidTr="00077644">
        <w:trPr>
          <w:trHeight w:val="488"/>
        </w:trPr>
        <w:tc>
          <w:tcPr>
            <w:tcW w:w="526" w:type="dxa"/>
            <w:vAlign w:val="center"/>
            <w:hideMark/>
          </w:tcPr>
          <w:p w14:paraId="37CE28D9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  <w:hideMark/>
          </w:tcPr>
          <w:p w14:paraId="7B01F055" w14:textId="77777777" w:rsidR="00FE34C1" w:rsidRPr="0024371F" w:rsidRDefault="00FE34C1" w:rsidP="00077644">
            <w:pPr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  <w:lang w:eastAsia="en-US"/>
              </w:rPr>
              <w:t>Cukier</w:t>
            </w:r>
            <w:r>
              <w:rPr>
                <w:rFonts w:cs="Calibri"/>
                <w:sz w:val="20"/>
                <w:szCs w:val="20"/>
                <w:lang w:eastAsia="en-US"/>
              </w:rPr>
              <w:t xml:space="preserve"> biały, trzcinowy</w:t>
            </w:r>
          </w:p>
        </w:tc>
        <w:tc>
          <w:tcPr>
            <w:tcW w:w="2811" w:type="dxa"/>
            <w:vAlign w:val="center"/>
            <w:hideMark/>
          </w:tcPr>
          <w:p w14:paraId="146DF57A" w14:textId="77777777" w:rsidR="00FE34C1" w:rsidRPr="005F2C63" w:rsidRDefault="00FE34C1" w:rsidP="00077644">
            <w:pPr>
              <w:jc w:val="both"/>
              <w:rPr>
                <w:rFonts w:cs="Calibri"/>
                <w:color w:val="7030A0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  <w:lang w:eastAsia="en-US"/>
              </w:rPr>
              <w:t>porcja : 1 saszetka  min 5 g.</w:t>
            </w:r>
          </w:p>
        </w:tc>
        <w:tc>
          <w:tcPr>
            <w:tcW w:w="1322" w:type="dxa"/>
          </w:tcPr>
          <w:p w14:paraId="596F01E4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12A866FD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478" w:type="dxa"/>
          </w:tcPr>
          <w:p w14:paraId="6183C59C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E34C1" w:rsidRPr="0024371F" w14:paraId="3BE522CC" w14:textId="77777777" w:rsidTr="00077644">
        <w:trPr>
          <w:trHeight w:val="594"/>
        </w:trPr>
        <w:tc>
          <w:tcPr>
            <w:tcW w:w="526" w:type="dxa"/>
            <w:vAlign w:val="center"/>
            <w:hideMark/>
          </w:tcPr>
          <w:p w14:paraId="2DDFFA56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77" w:type="dxa"/>
            <w:vAlign w:val="center"/>
            <w:hideMark/>
          </w:tcPr>
          <w:p w14:paraId="04939382" w14:textId="77777777" w:rsidR="00FE34C1" w:rsidRPr="0024371F" w:rsidRDefault="00FE34C1" w:rsidP="00077644">
            <w:pPr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cytryna w plasterkach</w:t>
            </w:r>
          </w:p>
        </w:tc>
        <w:tc>
          <w:tcPr>
            <w:tcW w:w="2811" w:type="dxa"/>
            <w:vAlign w:val="center"/>
            <w:hideMark/>
          </w:tcPr>
          <w:p w14:paraId="2C8E82AC" w14:textId="77777777" w:rsidR="00FE34C1" w:rsidRPr="005F2C63" w:rsidRDefault="00FE34C1" w:rsidP="00077644">
            <w:pPr>
              <w:jc w:val="both"/>
              <w:rPr>
                <w:rFonts w:cs="Calibri"/>
                <w:color w:val="7030A0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  <w:lang w:eastAsia="en-US"/>
              </w:rPr>
              <w:t>porcja : 1 plaster</w:t>
            </w:r>
          </w:p>
        </w:tc>
        <w:tc>
          <w:tcPr>
            <w:tcW w:w="1322" w:type="dxa"/>
          </w:tcPr>
          <w:p w14:paraId="7237CCE9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61BCEAF9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478" w:type="dxa"/>
          </w:tcPr>
          <w:p w14:paraId="278F34B1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E34C1" w:rsidRPr="0024371F" w14:paraId="44626266" w14:textId="77777777" w:rsidTr="00077644">
        <w:trPr>
          <w:trHeight w:val="770"/>
        </w:trPr>
        <w:tc>
          <w:tcPr>
            <w:tcW w:w="526" w:type="dxa"/>
            <w:vAlign w:val="center"/>
            <w:hideMark/>
          </w:tcPr>
          <w:p w14:paraId="6074C44C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77" w:type="dxa"/>
            <w:vAlign w:val="center"/>
            <w:hideMark/>
          </w:tcPr>
          <w:p w14:paraId="7A9B8FCB" w14:textId="77777777" w:rsidR="00FE34C1" w:rsidRPr="0024371F" w:rsidRDefault="00FE34C1" w:rsidP="00077644">
            <w:pPr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mleko do kawy</w:t>
            </w:r>
          </w:p>
        </w:tc>
        <w:tc>
          <w:tcPr>
            <w:tcW w:w="2811" w:type="dxa"/>
            <w:vAlign w:val="center"/>
            <w:hideMark/>
          </w:tcPr>
          <w:p w14:paraId="3CE84613" w14:textId="77777777" w:rsidR="00FE34C1" w:rsidRPr="00CE1DD4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  <w:r w:rsidRPr="00CE1DD4">
              <w:rPr>
                <w:rFonts w:cs="Calibri"/>
                <w:sz w:val="20"/>
                <w:szCs w:val="20"/>
              </w:rPr>
              <w:t xml:space="preserve">podawane w oryginalnych i nienaruszonych opakowaniach producenta </w:t>
            </w:r>
          </w:p>
          <w:p w14:paraId="35D50CF6" w14:textId="77777777" w:rsidR="00FE34C1" w:rsidRPr="00CE1DD4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  <w:r w:rsidRPr="00CE1DD4">
              <w:rPr>
                <w:rFonts w:cs="Calibri"/>
                <w:sz w:val="20"/>
                <w:szCs w:val="20"/>
              </w:rPr>
              <w:t>1 porcja - 10g. Zamawiający dopuszcza także mleko w kartonach nie większych niż 0,5 l.</w:t>
            </w:r>
          </w:p>
        </w:tc>
        <w:tc>
          <w:tcPr>
            <w:tcW w:w="1322" w:type="dxa"/>
          </w:tcPr>
          <w:p w14:paraId="495F0CD6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5E7C54EB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478" w:type="dxa"/>
          </w:tcPr>
          <w:p w14:paraId="62D299C7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E34C1" w:rsidRPr="0024371F" w14:paraId="688F56F1" w14:textId="77777777" w:rsidTr="00077644">
        <w:trPr>
          <w:trHeight w:val="1093"/>
        </w:trPr>
        <w:tc>
          <w:tcPr>
            <w:tcW w:w="526" w:type="dxa"/>
            <w:vAlign w:val="center"/>
            <w:hideMark/>
          </w:tcPr>
          <w:p w14:paraId="0D65CD9B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lastRenderedPageBreak/>
              <w:t>1</w:t>
            </w: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77" w:type="dxa"/>
            <w:vAlign w:val="center"/>
            <w:hideMark/>
          </w:tcPr>
          <w:p w14:paraId="158D7207" w14:textId="77777777" w:rsidR="00FE34C1" w:rsidRPr="0024371F" w:rsidRDefault="00FE34C1" w:rsidP="00077644">
            <w:pPr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woda mineralna gazowana</w:t>
            </w:r>
          </w:p>
        </w:tc>
        <w:tc>
          <w:tcPr>
            <w:tcW w:w="2811" w:type="dxa"/>
            <w:vAlign w:val="center"/>
            <w:hideMark/>
          </w:tcPr>
          <w:p w14:paraId="6E5C2B4A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24371F">
              <w:rPr>
                <w:rFonts w:cs="Calibri"/>
                <w:sz w:val="20"/>
                <w:szCs w:val="20"/>
                <w:lang w:eastAsia="en-US"/>
              </w:rPr>
              <w:t>woda w butelce plastikowej o pojemności 500 ml typu "Kropla Beskidu", "</w:t>
            </w:r>
            <w:proofErr w:type="spellStart"/>
            <w:r w:rsidRPr="0024371F">
              <w:rPr>
                <w:rFonts w:cs="Calibri"/>
                <w:sz w:val="20"/>
                <w:szCs w:val="20"/>
                <w:lang w:eastAsia="en-US"/>
              </w:rPr>
              <w:t>Cisowianka</w:t>
            </w:r>
            <w:proofErr w:type="spellEnd"/>
            <w:r w:rsidRPr="0024371F">
              <w:rPr>
                <w:rFonts w:cs="Calibri"/>
                <w:sz w:val="20"/>
                <w:szCs w:val="20"/>
                <w:lang w:eastAsia="en-US"/>
              </w:rPr>
              <w:t>", "Nałęczowianka", "Krynka" lub równoważne</w:t>
            </w:r>
          </w:p>
        </w:tc>
        <w:tc>
          <w:tcPr>
            <w:tcW w:w="1322" w:type="dxa"/>
          </w:tcPr>
          <w:p w14:paraId="60F5B14A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4C9F4404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478" w:type="dxa"/>
          </w:tcPr>
          <w:p w14:paraId="15012905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E34C1" w:rsidRPr="0024371F" w14:paraId="799DD1D4" w14:textId="77777777" w:rsidTr="00077644">
        <w:trPr>
          <w:trHeight w:val="967"/>
        </w:trPr>
        <w:tc>
          <w:tcPr>
            <w:tcW w:w="526" w:type="dxa"/>
            <w:vAlign w:val="center"/>
            <w:hideMark/>
          </w:tcPr>
          <w:p w14:paraId="5E07493F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377" w:type="dxa"/>
            <w:vAlign w:val="center"/>
            <w:hideMark/>
          </w:tcPr>
          <w:p w14:paraId="5891CCBA" w14:textId="77777777" w:rsidR="00FE34C1" w:rsidRPr="0024371F" w:rsidRDefault="00FE34C1" w:rsidP="00077644">
            <w:pPr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woda mineralna niegazowana</w:t>
            </w:r>
          </w:p>
        </w:tc>
        <w:tc>
          <w:tcPr>
            <w:tcW w:w="2811" w:type="dxa"/>
            <w:vAlign w:val="center"/>
            <w:hideMark/>
          </w:tcPr>
          <w:p w14:paraId="6C67E96A" w14:textId="77777777" w:rsidR="00FE34C1" w:rsidRPr="005F2C63" w:rsidRDefault="00FE34C1" w:rsidP="00077644">
            <w:pPr>
              <w:jc w:val="both"/>
              <w:rPr>
                <w:rFonts w:cs="Calibri"/>
                <w:color w:val="7030A0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  <w:lang w:eastAsia="en-US"/>
              </w:rPr>
              <w:t>woda w butelce plastikowej o pojemności 500 ml typu "Kropla Beskidu", "</w:t>
            </w:r>
            <w:proofErr w:type="spellStart"/>
            <w:r w:rsidRPr="0024371F">
              <w:rPr>
                <w:rFonts w:cs="Calibri"/>
                <w:sz w:val="20"/>
                <w:szCs w:val="20"/>
                <w:lang w:eastAsia="en-US"/>
              </w:rPr>
              <w:t>Cisowianka</w:t>
            </w:r>
            <w:proofErr w:type="spellEnd"/>
            <w:r w:rsidRPr="0024371F">
              <w:rPr>
                <w:rFonts w:cs="Calibri"/>
                <w:sz w:val="20"/>
                <w:szCs w:val="20"/>
                <w:lang w:eastAsia="en-US"/>
              </w:rPr>
              <w:t>", "Nałęczowianka", "Krynka" lub równoważne</w:t>
            </w:r>
          </w:p>
        </w:tc>
        <w:tc>
          <w:tcPr>
            <w:tcW w:w="1322" w:type="dxa"/>
          </w:tcPr>
          <w:p w14:paraId="69726C49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65B11232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478" w:type="dxa"/>
          </w:tcPr>
          <w:p w14:paraId="5513F4A9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E34C1" w:rsidRPr="00F3226D" w14:paraId="4DC2A9DA" w14:textId="77777777" w:rsidTr="00077644">
        <w:trPr>
          <w:trHeight w:val="837"/>
        </w:trPr>
        <w:tc>
          <w:tcPr>
            <w:tcW w:w="526" w:type="dxa"/>
            <w:vAlign w:val="center"/>
            <w:hideMark/>
          </w:tcPr>
          <w:p w14:paraId="3687BB6F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377" w:type="dxa"/>
            <w:vAlign w:val="center"/>
            <w:hideMark/>
          </w:tcPr>
          <w:p w14:paraId="102E7043" w14:textId="77777777" w:rsidR="00FE34C1" w:rsidRPr="00F3226D" w:rsidRDefault="00FE34C1" w:rsidP="00077644">
            <w:pPr>
              <w:rPr>
                <w:rFonts w:cs="Calibri"/>
                <w:sz w:val="20"/>
                <w:szCs w:val="20"/>
              </w:rPr>
            </w:pPr>
            <w:r w:rsidRPr="00F3226D">
              <w:rPr>
                <w:rFonts w:cs="Calibri"/>
                <w:sz w:val="20"/>
                <w:szCs w:val="20"/>
              </w:rPr>
              <w:t>ciastka kruche</w:t>
            </w:r>
          </w:p>
        </w:tc>
        <w:tc>
          <w:tcPr>
            <w:tcW w:w="2811" w:type="dxa"/>
            <w:vAlign w:val="center"/>
            <w:hideMark/>
          </w:tcPr>
          <w:p w14:paraId="60957322" w14:textId="77777777" w:rsidR="00FE34C1" w:rsidRPr="006B567A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  <w:r w:rsidRPr="006B567A">
              <w:rPr>
                <w:rFonts w:cs="Calibri"/>
                <w:sz w:val="20"/>
                <w:szCs w:val="20"/>
              </w:rPr>
              <w:t xml:space="preserve">ciastka kruche, różne do wyboru przez Zamawiającego na etapie konstruowania menu </w:t>
            </w:r>
          </w:p>
          <w:p w14:paraId="606ED36A" w14:textId="77777777" w:rsidR="00FE34C1" w:rsidRPr="005F2C63" w:rsidRDefault="00FE34C1" w:rsidP="00077644">
            <w:pPr>
              <w:jc w:val="both"/>
              <w:rPr>
                <w:rFonts w:cs="Calibri"/>
                <w:color w:val="7030A0"/>
                <w:sz w:val="20"/>
                <w:szCs w:val="20"/>
              </w:rPr>
            </w:pPr>
            <w:r w:rsidRPr="006B567A">
              <w:rPr>
                <w:rFonts w:cs="Calibri"/>
                <w:sz w:val="20"/>
                <w:szCs w:val="20"/>
              </w:rPr>
              <w:t>1 porcja co najmniej 50 g</w:t>
            </w:r>
          </w:p>
        </w:tc>
        <w:tc>
          <w:tcPr>
            <w:tcW w:w="1322" w:type="dxa"/>
          </w:tcPr>
          <w:p w14:paraId="16B17136" w14:textId="77777777" w:rsidR="00FE34C1" w:rsidRPr="00F3226D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3050E714" w14:textId="77777777" w:rsidR="00FE34C1" w:rsidRPr="00F3226D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478" w:type="dxa"/>
          </w:tcPr>
          <w:p w14:paraId="2ABDC887" w14:textId="77777777" w:rsidR="00FE34C1" w:rsidRPr="00F3226D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E34C1" w:rsidRPr="0024371F" w14:paraId="04948E1E" w14:textId="77777777" w:rsidTr="00077644">
        <w:trPr>
          <w:trHeight w:val="1066"/>
        </w:trPr>
        <w:tc>
          <w:tcPr>
            <w:tcW w:w="526" w:type="dxa"/>
            <w:vAlign w:val="center"/>
            <w:hideMark/>
          </w:tcPr>
          <w:p w14:paraId="3FFADC9F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377" w:type="dxa"/>
            <w:vAlign w:val="center"/>
            <w:hideMark/>
          </w:tcPr>
          <w:p w14:paraId="15EEA418" w14:textId="77777777" w:rsidR="00FE34C1" w:rsidRPr="0024371F" w:rsidRDefault="00FE34C1" w:rsidP="00077644">
            <w:pPr>
              <w:rPr>
                <w:rFonts w:cs="Calibri"/>
                <w:sz w:val="20"/>
                <w:szCs w:val="20"/>
              </w:rPr>
            </w:pPr>
            <w:r w:rsidRPr="0024371F">
              <w:rPr>
                <w:rFonts w:cs="Calibri"/>
                <w:sz w:val="20"/>
                <w:szCs w:val="20"/>
              </w:rPr>
              <w:t>świeże owoce</w:t>
            </w:r>
          </w:p>
        </w:tc>
        <w:tc>
          <w:tcPr>
            <w:tcW w:w="2811" w:type="dxa"/>
            <w:vAlign w:val="center"/>
            <w:hideMark/>
          </w:tcPr>
          <w:p w14:paraId="7F19E882" w14:textId="77777777" w:rsidR="00FE34C1" w:rsidRPr="006B567A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  <w:r w:rsidRPr="006B567A">
              <w:rPr>
                <w:rFonts w:cs="Calibri"/>
                <w:sz w:val="20"/>
                <w:szCs w:val="20"/>
              </w:rPr>
              <w:t>do wyboru przez Zamawiającego na etapie konstruowania menu,  m.in. banany, winogrona, mandarynki, jabłka, gruszki.</w:t>
            </w:r>
          </w:p>
          <w:p w14:paraId="1FF9C17C" w14:textId="77777777" w:rsidR="00FE34C1" w:rsidRPr="005F2C63" w:rsidRDefault="00FE34C1" w:rsidP="00077644">
            <w:pPr>
              <w:jc w:val="both"/>
              <w:rPr>
                <w:rFonts w:cs="Calibri"/>
                <w:color w:val="7030A0"/>
                <w:sz w:val="20"/>
                <w:szCs w:val="20"/>
              </w:rPr>
            </w:pPr>
            <w:r w:rsidRPr="006B567A">
              <w:rPr>
                <w:rFonts w:cs="Calibri"/>
                <w:sz w:val="20"/>
                <w:szCs w:val="20"/>
              </w:rPr>
              <w:t>1 porcja owoców o wadze co najmniej 100g</w:t>
            </w:r>
          </w:p>
        </w:tc>
        <w:tc>
          <w:tcPr>
            <w:tcW w:w="1322" w:type="dxa"/>
          </w:tcPr>
          <w:p w14:paraId="4B806812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182552F5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478" w:type="dxa"/>
          </w:tcPr>
          <w:p w14:paraId="6AEC415D" w14:textId="77777777" w:rsidR="00FE34C1" w:rsidRPr="0024371F" w:rsidRDefault="00FE34C1" w:rsidP="00077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E34C1" w:rsidRPr="0024371F" w14:paraId="627A7330" w14:textId="77777777" w:rsidTr="00077644">
        <w:trPr>
          <w:trHeight w:val="452"/>
        </w:trPr>
        <w:tc>
          <w:tcPr>
            <w:tcW w:w="526" w:type="dxa"/>
            <w:vAlign w:val="center"/>
          </w:tcPr>
          <w:p w14:paraId="521CB5CB" w14:textId="77777777" w:rsidR="00FE34C1" w:rsidRDefault="00FE34C1" w:rsidP="00077644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6988" w:type="dxa"/>
            <w:gridSpan w:val="4"/>
            <w:vAlign w:val="center"/>
          </w:tcPr>
          <w:p w14:paraId="3276FC9F" w14:textId="77777777" w:rsidR="00FE34C1" w:rsidRPr="00E557B9" w:rsidRDefault="00FE34C1" w:rsidP="00077644">
            <w:pPr>
              <w:spacing w:before="120" w:after="120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brutto za zamówienie podstawowe:</w:t>
            </w:r>
          </w:p>
        </w:tc>
        <w:tc>
          <w:tcPr>
            <w:tcW w:w="1478" w:type="dxa"/>
            <w:vAlign w:val="center"/>
          </w:tcPr>
          <w:p w14:paraId="19C62B5E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34C1" w:rsidRPr="0024371F" w14:paraId="50F2B86D" w14:textId="77777777" w:rsidTr="00077644">
        <w:trPr>
          <w:trHeight w:val="452"/>
        </w:trPr>
        <w:tc>
          <w:tcPr>
            <w:tcW w:w="526" w:type="dxa"/>
            <w:vAlign w:val="center"/>
          </w:tcPr>
          <w:p w14:paraId="0EA1E191" w14:textId="77777777" w:rsidR="00FE34C1" w:rsidRPr="0024371F" w:rsidRDefault="00FE34C1" w:rsidP="00077644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6988" w:type="dxa"/>
            <w:gridSpan w:val="4"/>
            <w:vAlign w:val="center"/>
          </w:tcPr>
          <w:p w14:paraId="73572514" w14:textId="77777777" w:rsidR="00FE34C1" w:rsidRPr="00E557B9" w:rsidRDefault="00FE34C1" w:rsidP="00077644">
            <w:pPr>
              <w:spacing w:before="120" w:after="120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brutto za zamówienie w ramach opcji (20 % wartości zamówienia podstawowego):</w:t>
            </w:r>
          </w:p>
        </w:tc>
        <w:tc>
          <w:tcPr>
            <w:tcW w:w="1478" w:type="dxa"/>
            <w:vAlign w:val="center"/>
          </w:tcPr>
          <w:p w14:paraId="71367350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34C1" w:rsidRPr="0024371F" w14:paraId="5A054A1D" w14:textId="77777777" w:rsidTr="00077644">
        <w:trPr>
          <w:trHeight w:val="452"/>
        </w:trPr>
        <w:tc>
          <w:tcPr>
            <w:tcW w:w="526" w:type="dxa"/>
            <w:vAlign w:val="center"/>
          </w:tcPr>
          <w:p w14:paraId="0A9A0AE3" w14:textId="77777777" w:rsidR="00FE34C1" w:rsidRPr="0024371F" w:rsidRDefault="00FE34C1" w:rsidP="00077644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6988" w:type="dxa"/>
            <w:gridSpan w:val="4"/>
            <w:vAlign w:val="center"/>
          </w:tcPr>
          <w:p w14:paraId="52A05F69" w14:textId="77777777" w:rsidR="00FE34C1" w:rsidRPr="00E557B9" w:rsidRDefault="00FE34C1" w:rsidP="00077644">
            <w:pPr>
              <w:spacing w:before="120" w:after="120"/>
              <w:jc w:val="right"/>
              <w:rPr>
                <w:rFonts w:cs="Calibri"/>
                <w:b/>
                <w:sz w:val="20"/>
                <w:szCs w:val="20"/>
              </w:rPr>
            </w:pPr>
            <w:r w:rsidRPr="00E557B9">
              <w:rPr>
                <w:rFonts w:cs="Calibri"/>
                <w:b/>
                <w:sz w:val="20"/>
                <w:szCs w:val="20"/>
              </w:rPr>
              <w:t xml:space="preserve">Łączna </w:t>
            </w:r>
            <w:r>
              <w:rPr>
                <w:rFonts w:cs="Calibri"/>
                <w:b/>
                <w:sz w:val="20"/>
                <w:szCs w:val="20"/>
              </w:rPr>
              <w:t xml:space="preserve">cena </w:t>
            </w:r>
            <w:r w:rsidRPr="00E557B9">
              <w:rPr>
                <w:rFonts w:cs="Calibri"/>
                <w:b/>
                <w:sz w:val="20"/>
                <w:szCs w:val="20"/>
              </w:rPr>
              <w:t>brutto</w:t>
            </w:r>
          </w:p>
        </w:tc>
        <w:tc>
          <w:tcPr>
            <w:tcW w:w="1478" w:type="dxa"/>
            <w:vAlign w:val="center"/>
          </w:tcPr>
          <w:p w14:paraId="6D791AC8" w14:textId="77777777" w:rsidR="00FE34C1" w:rsidRPr="0024371F" w:rsidRDefault="00FE34C1" w:rsidP="0007764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17F92443" w14:textId="77777777" w:rsidR="00FE34C1" w:rsidRPr="00E557B9" w:rsidRDefault="00FE34C1" w:rsidP="00FE34C1">
      <w:pPr>
        <w:jc w:val="center"/>
        <w:rPr>
          <w:b/>
          <w:u w:val="single"/>
        </w:rPr>
      </w:pPr>
    </w:p>
    <w:p w14:paraId="517AD753" w14:textId="77777777" w:rsidR="00FE34C1" w:rsidRPr="00746984" w:rsidRDefault="00FE34C1" w:rsidP="00115B43">
      <w:pPr>
        <w:tabs>
          <w:tab w:val="center" w:pos="6120"/>
        </w:tabs>
        <w:spacing w:before="720"/>
        <w:jc w:val="both"/>
        <w:rPr>
          <w:rFonts w:ascii="Times New Roman" w:hAnsi="Times New Roman"/>
        </w:rPr>
      </w:pPr>
    </w:p>
    <w:sectPr w:rsidR="00FE34C1" w:rsidRPr="007469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69ECD" w14:textId="77777777" w:rsidR="00324F54" w:rsidRDefault="00324F54" w:rsidP="007F19D3">
      <w:r>
        <w:separator/>
      </w:r>
    </w:p>
  </w:endnote>
  <w:endnote w:type="continuationSeparator" w:id="0">
    <w:p w14:paraId="6C9459B0" w14:textId="77777777" w:rsidR="00324F54" w:rsidRDefault="00324F54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0E58" w14:textId="56C7380F" w:rsidR="00510DFC" w:rsidRDefault="00510DFC" w:rsidP="007F2549">
    <w:pPr>
      <w:pStyle w:val="Stopka"/>
      <w:jc w:val="center"/>
    </w:pPr>
    <w:r w:rsidRPr="00503EA4">
      <w:rPr>
        <w:rFonts w:eastAsia="Calibri"/>
        <w:noProof/>
      </w:rPr>
      <w:drawing>
        <wp:inline distT="0" distB="0" distL="0" distR="0" wp14:anchorId="33BE884B" wp14:editId="2F23730F">
          <wp:extent cx="5465929" cy="534776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670" cy="53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DB456" w14:textId="77777777" w:rsidR="00324F54" w:rsidRDefault="00324F54" w:rsidP="007F19D3">
      <w:r>
        <w:separator/>
      </w:r>
    </w:p>
  </w:footnote>
  <w:footnote w:type="continuationSeparator" w:id="0">
    <w:p w14:paraId="32E1E3A3" w14:textId="77777777" w:rsidR="00324F54" w:rsidRDefault="00324F54" w:rsidP="007F19D3">
      <w:r>
        <w:continuationSeparator/>
      </w:r>
    </w:p>
  </w:footnote>
  <w:footnote w:id="1">
    <w:p w14:paraId="598A5EA8" w14:textId="77777777" w:rsidR="00510DFC" w:rsidRPr="002244DC" w:rsidRDefault="00510DFC" w:rsidP="00E31898">
      <w:pPr>
        <w:pStyle w:val="Tekstprzypisudolnego"/>
        <w:ind w:left="426" w:hanging="426"/>
        <w:rPr>
          <w:i/>
          <w:sz w:val="16"/>
          <w:szCs w:val="16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</w:rPr>
        <w:t>)</w:t>
      </w:r>
      <w:r w:rsidRPr="005B622C">
        <w:rPr>
          <w:i/>
          <w:sz w:val="18"/>
          <w:szCs w:val="18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Niepotrzebne skreślić.</w:t>
      </w:r>
    </w:p>
  </w:footnote>
  <w:footnote w:id="2">
    <w:p w14:paraId="2C5E26BA" w14:textId="77777777" w:rsidR="00510DFC" w:rsidRPr="002244DC" w:rsidRDefault="00510DFC" w:rsidP="00E31898">
      <w:pPr>
        <w:pStyle w:val="Tekstprzypisudolnego"/>
        <w:ind w:left="142" w:hanging="142"/>
        <w:rPr>
          <w:i/>
          <w:sz w:val="16"/>
          <w:szCs w:val="16"/>
        </w:rPr>
      </w:pPr>
      <w:r w:rsidRPr="002244DC">
        <w:rPr>
          <w:rStyle w:val="Odwoanieprzypisudolnego"/>
          <w:rFonts w:eastAsia="Calibri"/>
          <w:i/>
          <w:sz w:val="16"/>
          <w:szCs w:val="16"/>
        </w:rPr>
        <w:footnoteRef/>
      </w:r>
      <w:r w:rsidRPr="002244DC">
        <w:rPr>
          <w:i/>
          <w:sz w:val="16"/>
          <w:szCs w:val="16"/>
          <w:vertAlign w:val="superscript"/>
        </w:rPr>
        <w:t>)</w:t>
      </w:r>
      <w:r w:rsidRPr="002244DC">
        <w:rPr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Niewskazanie podwykonawcy będzie rozumiane, że zamówienie w całości realizowane jest przez Wykonawcę składającego ofertę.</w:t>
      </w:r>
    </w:p>
  </w:footnote>
  <w:footnote w:id="3">
    <w:p w14:paraId="3300834A" w14:textId="2BE75A0E" w:rsidR="00510DFC" w:rsidRPr="002244DC" w:rsidRDefault="00510DFC" w:rsidP="00510DFC">
      <w:pPr>
        <w:pStyle w:val="Tekstprzypisudolnego"/>
        <w:ind w:left="709" w:hanging="709"/>
        <w:jc w:val="both"/>
        <w:rPr>
          <w:rFonts w:ascii="Arial" w:hAnsi="Arial" w:cs="Arial"/>
          <w:i/>
          <w:sz w:val="16"/>
          <w:szCs w:val="16"/>
        </w:rPr>
      </w:pPr>
      <w:r w:rsidRPr="002244DC"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Wykonawca ma obowiązek </w:t>
      </w:r>
      <w:r>
        <w:rPr>
          <w:rFonts w:ascii="Arial" w:hAnsi="Arial" w:cs="Arial"/>
          <w:i/>
          <w:sz w:val="16"/>
          <w:szCs w:val="16"/>
        </w:rPr>
        <w:t>udowodnić</w:t>
      </w:r>
      <w:r w:rsidRPr="002244DC">
        <w:rPr>
          <w:rFonts w:ascii="Arial" w:hAnsi="Arial" w:cs="Arial"/>
          <w:i/>
          <w:sz w:val="16"/>
          <w:szCs w:val="16"/>
        </w:rPr>
        <w:t>, iż zastrzeżone informacje stanowią tajemnicę przedsiębiorstwa.</w:t>
      </w:r>
    </w:p>
    <w:p w14:paraId="003902E2" w14:textId="7E18F540" w:rsidR="00510DFC" w:rsidRPr="002244DC" w:rsidRDefault="00510DFC" w:rsidP="00510DFC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4)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2AB62A7" w14:textId="769D4FCE" w:rsidR="00510DFC" w:rsidRPr="002244DC" w:rsidRDefault="00510DFC" w:rsidP="00510DFC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5)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F46514" w14:textId="77777777" w:rsidR="00510DFC" w:rsidRPr="005B622C" w:rsidRDefault="00510DFC" w:rsidP="002244DC">
      <w:pPr>
        <w:pStyle w:val="Tekstprzypisudolnego"/>
        <w:rPr>
          <w:rFonts w:ascii="Arial" w:hAnsi="Arial" w:cs="Arial"/>
          <w:i/>
          <w:sz w:val="18"/>
          <w:szCs w:val="18"/>
        </w:rPr>
      </w:pPr>
    </w:p>
  </w:footnote>
  <w:footnote w:id="4">
    <w:p w14:paraId="54868EC5" w14:textId="1F3C0500" w:rsidR="00510DFC" w:rsidRPr="00EA69E8" w:rsidRDefault="00510DFC" w:rsidP="002244DC">
      <w:pPr>
        <w:pStyle w:val="Tekstprzypisudolnego"/>
        <w:rPr>
          <w:rFonts w:ascii="Arial" w:hAnsi="Arial" w:cs="Arial"/>
        </w:rPr>
      </w:pPr>
    </w:p>
  </w:footnote>
  <w:footnote w:id="5">
    <w:p w14:paraId="491FEB84" w14:textId="73B5C463" w:rsidR="00510DFC" w:rsidRPr="00EA69E8" w:rsidRDefault="00510DFC" w:rsidP="002244DC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326918DF"/>
    <w:multiLevelType w:val="hybridMultilevel"/>
    <w:tmpl w:val="96526898"/>
    <w:lvl w:ilvl="0" w:tplc="0415000F">
      <w:start w:val="1"/>
      <w:numFmt w:val="decimal"/>
      <w:lvlText w:val="%1.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" w15:restartNumberingAfterBreak="0">
    <w:nsid w:val="3DB92B81"/>
    <w:multiLevelType w:val="hybridMultilevel"/>
    <w:tmpl w:val="BAD88CD2"/>
    <w:lvl w:ilvl="0" w:tplc="BCB6471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E1F7A"/>
    <w:multiLevelType w:val="hybridMultilevel"/>
    <w:tmpl w:val="756651D6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72BC3"/>
    <w:multiLevelType w:val="hybridMultilevel"/>
    <w:tmpl w:val="20060AA8"/>
    <w:lvl w:ilvl="0" w:tplc="85F20D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A517D"/>
    <w:multiLevelType w:val="hybridMultilevel"/>
    <w:tmpl w:val="48C2BD50"/>
    <w:lvl w:ilvl="0" w:tplc="0415000F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0F112B"/>
    <w:multiLevelType w:val="hybridMultilevel"/>
    <w:tmpl w:val="556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F2082"/>
    <w:multiLevelType w:val="hybridMultilevel"/>
    <w:tmpl w:val="2A1605BC"/>
    <w:lvl w:ilvl="0" w:tplc="43E4D8D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94598"/>
    <w:multiLevelType w:val="hybridMultilevel"/>
    <w:tmpl w:val="C8D068AA"/>
    <w:lvl w:ilvl="0" w:tplc="2C16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E0FA8"/>
    <w:multiLevelType w:val="hybridMultilevel"/>
    <w:tmpl w:val="8AD0E8CC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 w15:restartNumberingAfterBreak="0">
    <w:nsid w:val="7DE57CCF"/>
    <w:multiLevelType w:val="hybridMultilevel"/>
    <w:tmpl w:val="AC12BB10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9"/>
    <w:rsid w:val="000107BB"/>
    <w:rsid w:val="00034F90"/>
    <w:rsid w:val="0006230B"/>
    <w:rsid w:val="000745CE"/>
    <w:rsid w:val="00086749"/>
    <w:rsid w:val="00086908"/>
    <w:rsid w:val="000D6F9F"/>
    <w:rsid w:val="000D76FB"/>
    <w:rsid w:val="000E4C5F"/>
    <w:rsid w:val="000F0F3F"/>
    <w:rsid w:val="000F7A5F"/>
    <w:rsid w:val="001132E2"/>
    <w:rsid w:val="00115B43"/>
    <w:rsid w:val="0014310B"/>
    <w:rsid w:val="0016377F"/>
    <w:rsid w:val="00181567"/>
    <w:rsid w:val="001D1DCF"/>
    <w:rsid w:val="002014F0"/>
    <w:rsid w:val="0020475F"/>
    <w:rsid w:val="00215453"/>
    <w:rsid w:val="00215620"/>
    <w:rsid w:val="002244DC"/>
    <w:rsid w:val="0024308A"/>
    <w:rsid w:val="00286456"/>
    <w:rsid w:val="002974BF"/>
    <w:rsid w:val="002B4D33"/>
    <w:rsid w:val="002B7017"/>
    <w:rsid w:val="002D408D"/>
    <w:rsid w:val="002F649C"/>
    <w:rsid w:val="00324F54"/>
    <w:rsid w:val="00343FD2"/>
    <w:rsid w:val="00347382"/>
    <w:rsid w:val="00366187"/>
    <w:rsid w:val="00375FED"/>
    <w:rsid w:val="00386ACD"/>
    <w:rsid w:val="003A4A28"/>
    <w:rsid w:val="003B56F4"/>
    <w:rsid w:val="003C1F59"/>
    <w:rsid w:val="003C2723"/>
    <w:rsid w:val="003C4FD1"/>
    <w:rsid w:val="003F333E"/>
    <w:rsid w:val="00403894"/>
    <w:rsid w:val="004365F2"/>
    <w:rsid w:val="00446F83"/>
    <w:rsid w:val="00460458"/>
    <w:rsid w:val="00461A46"/>
    <w:rsid w:val="004767D9"/>
    <w:rsid w:val="00484CDF"/>
    <w:rsid w:val="00496EAF"/>
    <w:rsid w:val="004A0837"/>
    <w:rsid w:val="004A2702"/>
    <w:rsid w:val="004A4963"/>
    <w:rsid w:val="004A49DD"/>
    <w:rsid w:val="004B68D5"/>
    <w:rsid w:val="004C1446"/>
    <w:rsid w:val="004D30EF"/>
    <w:rsid w:val="00510DFC"/>
    <w:rsid w:val="005248EC"/>
    <w:rsid w:val="00527341"/>
    <w:rsid w:val="00546394"/>
    <w:rsid w:val="00574164"/>
    <w:rsid w:val="00593033"/>
    <w:rsid w:val="005B509F"/>
    <w:rsid w:val="005E2C0E"/>
    <w:rsid w:val="006110E8"/>
    <w:rsid w:val="0063096F"/>
    <w:rsid w:val="00641316"/>
    <w:rsid w:val="006C2D2A"/>
    <w:rsid w:val="006C3066"/>
    <w:rsid w:val="006C547E"/>
    <w:rsid w:val="006E6640"/>
    <w:rsid w:val="006F2D14"/>
    <w:rsid w:val="007447C2"/>
    <w:rsid w:val="00746984"/>
    <w:rsid w:val="00771115"/>
    <w:rsid w:val="00773671"/>
    <w:rsid w:val="007A4955"/>
    <w:rsid w:val="007A5ADC"/>
    <w:rsid w:val="007B1D64"/>
    <w:rsid w:val="007C125A"/>
    <w:rsid w:val="007D0C1E"/>
    <w:rsid w:val="007D105E"/>
    <w:rsid w:val="007D5F05"/>
    <w:rsid w:val="007F19D3"/>
    <w:rsid w:val="007F2549"/>
    <w:rsid w:val="007F45BB"/>
    <w:rsid w:val="007F690A"/>
    <w:rsid w:val="00801AEF"/>
    <w:rsid w:val="00831C3D"/>
    <w:rsid w:val="00842485"/>
    <w:rsid w:val="008641B2"/>
    <w:rsid w:val="00865E3D"/>
    <w:rsid w:val="008724D2"/>
    <w:rsid w:val="00877F02"/>
    <w:rsid w:val="008A61F7"/>
    <w:rsid w:val="00900B8B"/>
    <w:rsid w:val="00901B58"/>
    <w:rsid w:val="00902111"/>
    <w:rsid w:val="009073CF"/>
    <w:rsid w:val="009239CF"/>
    <w:rsid w:val="009565E5"/>
    <w:rsid w:val="00957A74"/>
    <w:rsid w:val="009806EE"/>
    <w:rsid w:val="009812A4"/>
    <w:rsid w:val="009C180F"/>
    <w:rsid w:val="009E487B"/>
    <w:rsid w:val="009F4280"/>
    <w:rsid w:val="009F73C7"/>
    <w:rsid w:val="00A0764C"/>
    <w:rsid w:val="00A17F98"/>
    <w:rsid w:val="00A34B37"/>
    <w:rsid w:val="00A43D5D"/>
    <w:rsid w:val="00A51604"/>
    <w:rsid w:val="00AA5ECE"/>
    <w:rsid w:val="00AB516A"/>
    <w:rsid w:val="00AC6C2A"/>
    <w:rsid w:val="00AC7E9C"/>
    <w:rsid w:val="00AE22CB"/>
    <w:rsid w:val="00AE2523"/>
    <w:rsid w:val="00B36F9A"/>
    <w:rsid w:val="00B4634B"/>
    <w:rsid w:val="00B72D79"/>
    <w:rsid w:val="00B7334F"/>
    <w:rsid w:val="00BB616A"/>
    <w:rsid w:val="00BC1D95"/>
    <w:rsid w:val="00BC3070"/>
    <w:rsid w:val="00BC6F86"/>
    <w:rsid w:val="00BE03F9"/>
    <w:rsid w:val="00C2303A"/>
    <w:rsid w:val="00C437DF"/>
    <w:rsid w:val="00C52D8B"/>
    <w:rsid w:val="00CA1835"/>
    <w:rsid w:val="00CC0DF9"/>
    <w:rsid w:val="00CE424E"/>
    <w:rsid w:val="00D459B1"/>
    <w:rsid w:val="00D84E46"/>
    <w:rsid w:val="00D909E4"/>
    <w:rsid w:val="00D90BA3"/>
    <w:rsid w:val="00DA7D04"/>
    <w:rsid w:val="00DB4A78"/>
    <w:rsid w:val="00DB5ED4"/>
    <w:rsid w:val="00DE6F73"/>
    <w:rsid w:val="00E27658"/>
    <w:rsid w:val="00E3065E"/>
    <w:rsid w:val="00E31898"/>
    <w:rsid w:val="00E61856"/>
    <w:rsid w:val="00EA0E49"/>
    <w:rsid w:val="00EB3FD8"/>
    <w:rsid w:val="00EB5A33"/>
    <w:rsid w:val="00EE510B"/>
    <w:rsid w:val="00EE6665"/>
    <w:rsid w:val="00F04A04"/>
    <w:rsid w:val="00F10307"/>
    <w:rsid w:val="00F20818"/>
    <w:rsid w:val="00F23F77"/>
    <w:rsid w:val="00F41762"/>
    <w:rsid w:val="00F44CEF"/>
    <w:rsid w:val="00F56980"/>
    <w:rsid w:val="00F720CB"/>
    <w:rsid w:val="00FB49D4"/>
    <w:rsid w:val="00FE34C1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4FD521"/>
  <w15:docId w15:val="{6B6D702B-F766-4726-917F-3BEDD10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18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18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31898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073CF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9073CF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D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244D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ole">
    <w:name w:val="pole"/>
    <w:basedOn w:val="Normalny"/>
    <w:rsid w:val="00746984"/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Ciosmak</dc:creator>
  <cp:lastModifiedBy>Anna Aniołkowska</cp:lastModifiedBy>
  <cp:revision>2</cp:revision>
  <cp:lastPrinted>2019-05-16T12:08:00Z</cp:lastPrinted>
  <dcterms:created xsi:type="dcterms:W3CDTF">2019-05-16T12:14:00Z</dcterms:created>
  <dcterms:modified xsi:type="dcterms:W3CDTF">2019-05-16T12:14:00Z</dcterms:modified>
</cp:coreProperties>
</file>