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D" w:rsidRPr="0073247B" w:rsidRDefault="00033F1D" w:rsidP="00033F1D">
      <w:pPr>
        <w:spacing w:line="360" w:lineRule="auto"/>
        <w:jc w:val="right"/>
        <w:rPr>
          <w:b/>
          <w:sz w:val="24"/>
          <w:szCs w:val="24"/>
        </w:rPr>
      </w:pPr>
      <w:r w:rsidRPr="0073247B">
        <w:rPr>
          <w:b/>
          <w:sz w:val="24"/>
          <w:szCs w:val="24"/>
        </w:rPr>
        <w:t xml:space="preserve">Załącznik Nr </w:t>
      </w:r>
      <w:r w:rsidR="00BE550B">
        <w:rPr>
          <w:b/>
          <w:sz w:val="24"/>
          <w:szCs w:val="24"/>
        </w:rPr>
        <w:t>1 do rozpoznania cenowego</w:t>
      </w:r>
    </w:p>
    <w:p w:rsidR="00033F1D" w:rsidRPr="0073247B" w:rsidRDefault="00BE550B" w:rsidP="00033F1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Szczegółowy opis przedmiotu </w:t>
      </w:r>
      <w:r w:rsidR="00ED0F1A">
        <w:rPr>
          <w:b/>
          <w:sz w:val="24"/>
          <w:szCs w:val="24"/>
        </w:rPr>
        <w:t>rozpoznania</w:t>
      </w:r>
    </w:p>
    <w:p w:rsidR="00033F1D" w:rsidRPr="0073247B" w:rsidRDefault="00033F1D" w:rsidP="00033F1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3247B">
        <w:rPr>
          <w:rFonts w:ascii="Times New Roman" w:hAnsi="Times New Roman"/>
          <w:b/>
          <w:sz w:val="24"/>
          <w:szCs w:val="24"/>
        </w:rPr>
        <w:t xml:space="preserve">Opis przedmiotu </w:t>
      </w:r>
      <w:r w:rsidR="00ED0F1A">
        <w:rPr>
          <w:rFonts w:ascii="Times New Roman" w:hAnsi="Times New Roman"/>
          <w:b/>
          <w:sz w:val="24"/>
          <w:szCs w:val="24"/>
        </w:rPr>
        <w:t>rozpoznania</w:t>
      </w:r>
    </w:p>
    <w:p w:rsidR="00992AE3" w:rsidRPr="002F41BF" w:rsidRDefault="00992AE3" w:rsidP="00687F87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  <w:r w:rsidRPr="002F41BF">
        <w:rPr>
          <w:sz w:val="24"/>
          <w:szCs w:val="24"/>
        </w:rPr>
        <w:t xml:space="preserve">Dostawa fabrycznie nowego samochodu terenowego wraz z fabrycznie nową przyczepką. Samochód i przyczepka muszą </w:t>
      </w:r>
      <w:r w:rsidRPr="002F41BF">
        <w:rPr>
          <w:sz w:val="24"/>
          <w:szCs w:val="24"/>
          <w:lang w:eastAsia="zh-CN"/>
        </w:rPr>
        <w:t xml:space="preserve">być wolne od wad oraz spełniać warunki techniczne przewidziane przez obowiązujące w Polsce przepisy prawne dla samochodów poruszających się na drogach publicznych oraz warunki przewidziane przez przepisy prawa wspólnotowego Unii Europejskiej. </w:t>
      </w:r>
      <w:r w:rsidR="00687F87" w:rsidRPr="002F41BF">
        <w:rPr>
          <w:sz w:val="24"/>
          <w:szCs w:val="24"/>
          <w:lang w:eastAsia="zh-CN"/>
        </w:rPr>
        <w:t xml:space="preserve">Samochód i przyczepka nie mogą nosić śladów eksploatacji i być wcześniej rejestrowane. </w:t>
      </w:r>
      <w:r w:rsidRPr="002F41BF">
        <w:rPr>
          <w:sz w:val="24"/>
          <w:szCs w:val="24"/>
          <w:lang w:eastAsia="zh-CN"/>
        </w:rPr>
        <w:t xml:space="preserve">Samochód i przyczepka muszą być po przeglądzie technicznym. </w:t>
      </w:r>
    </w:p>
    <w:p w:rsidR="00992AE3" w:rsidRPr="00992AE3" w:rsidRDefault="00992AE3" w:rsidP="00992AE3">
      <w:pPr>
        <w:spacing w:line="360" w:lineRule="auto"/>
        <w:ind w:left="66"/>
        <w:jc w:val="both"/>
        <w:rPr>
          <w:b/>
          <w:sz w:val="24"/>
          <w:szCs w:val="24"/>
          <w:u w:val="single"/>
        </w:rPr>
      </w:pPr>
    </w:p>
    <w:p w:rsidR="00687F87" w:rsidRDefault="00687F87" w:rsidP="00357B3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dokumentów, jakie Wykonawca zobowiązuje się dostarczyć Zamawiającemu wraz z samochodem:</w:t>
      </w:r>
    </w:p>
    <w:p w:rsidR="00687F87" w:rsidRDefault="00687F87" w:rsidP="002F41BF">
      <w:pPr>
        <w:pStyle w:val="Akapitzlist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87F87">
        <w:rPr>
          <w:rFonts w:ascii="Times New Roman" w:hAnsi="Times New Roman"/>
          <w:sz w:val="24"/>
          <w:szCs w:val="24"/>
        </w:rPr>
        <w:t xml:space="preserve">Instrukcję obsługi </w:t>
      </w:r>
      <w:r w:rsidR="00234E35">
        <w:rPr>
          <w:rFonts w:ascii="Times New Roman" w:hAnsi="Times New Roman"/>
          <w:sz w:val="24"/>
          <w:szCs w:val="24"/>
        </w:rPr>
        <w:t>samochodu i instrukcję</w:t>
      </w:r>
      <w:r w:rsidR="006D58AD">
        <w:rPr>
          <w:rFonts w:ascii="Times New Roman" w:hAnsi="Times New Roman"/>
          <w:sz w:val="24"/>
          <w:szCs w:val="24"/>
        </w:rPr>
        <w:t xml:space="preserve"> obsługi przyczepki (sporządzone</w:t>
      </w:r>
      <w:r w:rsidRPr="00687F87">
        <w:rPr>
          <w:rFonts w:ascii="Times New Roman" w:hAnsi="Times New Roman"/>
          <w:sz w:val="24"/>
          <w:szCs w:val="24"/>
        </w:rPr>
        <w:t xml:space="preserve"> w języku polskim, jeżeli dokument będzie sporządzony w języku innym niż polski należy do tego dokumentu dołączyć tłumaczenie)</w:t>
      </w:r>
      <w:r>
        <w:rPr>
          <w:rFonts w:ascii="Times New Roman" w:hAnsi="Times New Roman"/>
          <w:sz w:val="24"/>
          <w:szCs w:val="24"/>
        </w:rPr>
        <w:t>;</w:t>
      </w:r>
    </w:p>
    <w:p w:rsidR="00687F87" w:rsidRDefault="00687F87" w:rsidP="002F41BF">
      <w:pPr>
        <w:pStyle w:val="Akapitzlist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Książkę gwarancyjną</w:t>
      </w:r>
      <w:r w:rsidR="006D58AD">
        <w:rPr>
          <w:rFonts w:ascii="Times New Roman" w:hAnsi="Times New Roman"/>
          <w:sz w:val="24"/>
          <w:szCs w:val="24"/>
        </w:rPr>
        <w:t xml:space="preserve"> samochodu i przyczepki</w:t>
      </w:r>
      <w:r>
        <w:rPr>
          <w:rFonts w:ascii="Times New Roman" w:hAnsi="Times New Roman"/>
          <w:sz w:val="24"/>
          <w:szCs w:val="24"/>
        </w:rPr>
        <w:t>;</w:t>
      </w:r>
    </w:p>
    <w:p w:rsidR="00B92CEA" w:rsidRDefault="00B92CEA" w:rsidP="002F41BF">
      <w:pPr>
        <w:pStyle w:val="Akapitzlist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pojazdu;</w:t>
      </w:r>
    </w:p>
    <w:p w:rsidR="00687F87" w:rsidRDefault="00687F87" w:rsidP="002F41BF">
      <w:pPr>
        <w:pStyle w:val="Akapitzlist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komplety kluczyków</w:t>
      </w:r>
      <w:r w:rsidR="006D58AD">
        <w:rPr>
          <w:rFonts w:ascii="Times New Roman" w:hAnsi="Times New Roman"/>
          <w:sz w:val="24"/>
          <w:szCs w:val="24"/>
        </w:rPr>
        <w:t xml:space="preserve"> do samochodu</w:t>
      </w:r>
      <w:r>
        <w:rPr>
          <w:rFonts w:ascii="Times New Roman" w:hAnsi="Times New Roman"/>
          <w:sz w:val="24"/>
          <w:szCs w:val="24"/>
        </w:rPr>
        <w:t>;</w:t>
      </w:r>
    </w:p>
    <w:p w:rsidR="003C605C" w:rsidRDefault="003C605C" w:rsidP="002F41BF">
      <w:pPr>
        <w:pStyle w:val="Akapitzlist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Wyciąg ze świadectwa homologacji;</w:t>
      </w:r>
    </w:p>
    <w:p w:rsidR="00687F87" w:rsidRDefault="00687F87" w:rsidP="002F41BF">
      <w:pPr>
        <w:pStyle w:val="Akapitzlist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dokumentów niezbędnych do rejestracji samochodu</w:t>
      </w:r>
      <w:r w:rsidR="00AA2E47">
        <w:rPr>
          <w:rFonts w:ascii="Times New Roman" w:hAnsi="Times New Roman"/>
          <w:sz w:val="24"/>
          <w:szCs w:val="24"/>
        </w:rPr>
        <w:t xml:space="preserve"> i przyczepki</w:t>
      </w:r>
      <w:r w:rsidR="003C605C">
        <w:rPr>
          <w:rFonts w:ascii="Times New Roman" w:hAnsi="Times New Roman"/>
          <w:sz w:val="24"/>
          <w:szCs w:val="24"/>
        </w:rPr>
        <w:t>.</w:t>
      </w:r>
    </w:p>
    <w:p w:rsidR="003C605C" w:rsidRPr="00687F87" w:rsidRDefault="003C605C" w:rsidP="003C605C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33F1D" w:rsidRPr="0073247B" w:rsidRDefault="00033F1D" w:rsidP="00033F1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3247B">
        <w:rPr>
          <w:rFonts w:ascii="Times New Roman" w:hAnsi="Times New Roman"/>
          <w:b/>
          <w:sz w:val="24"/>
          <w:szCs w:val="24"/>
        </w:rPr>
        <w:t>Wymagania techniczne</w:t>
      </w:r>
      <w:r w:rsidR="00357B3A">
        <w:rPr>
          <w:rFonts w:ascii="Times New Roman" w:hAnsi="Times New Roman"/>
          <w:b/>
          <w:sz w:val="24"/>
          <w:szCs w:val="24"/>
        </w:rPr>
        <w:t>, wyposażenie i gwarancje</w:t>
      </w:r>
      <w:r w:rsidR="006D58AD">
        <w:rPr>
          <w:rFonts w:ascii="Times New Roman" w:hAnsi="Times New Roman"/>
          <w:b/>
          <w:sz w:val="24"/>
          <w:szCs w:val="24"/>
        </w:rPr>
        <w:t xml:space="preserve"> dla samochodu terenowego z napędem 4x4</w:t>
      </w:r>
      <w:r w:rsidRPr="0073247B">
        <w:rPr>
          <w:rFonts w:ascii="Times New Roman" w:hAnsi="Times New Roman"/>
          <w:b/>
          <w:sz w:val="24"/>
          <w:szCs w:val="24"/>
        </w:rPr>
        <w:t>:</w:t>
      </w:r>
    </w:p>
    <w:p w:rsidR="00992AE3" w:rsidRPr="000F3D62" w:rsidRDefault="00992AE3" w:rsidP="00992AE3">
      <w:pPr>
        <w:tabs>
          <w:tab w:val="center" w:pos="426"/>
          <w:tab w:val="center" w:pos="4536"/>
          <w:tab w:val="right" w:pos="9072"/>
        </w:tabs>
        <w:suppressAutoHyphens/>
        <w:jc w:val="both"/>
        <w:rPr>
          <w:rFonts w:ascii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3644"/>
        <w:gridCol w:w="5072"/>
      </w:tblGrid>
      <w:tr w:rsidR="003C605C" w:rsidRPr="003C605C" w:rsidTr="00234E35">
        <w:trPr>
          <w:trHeight w:val="20"/>
        </w:trPr>
        <w:tc>
          <w:tcPr>
            <w:tcW w:w="9187" w:type="dxa"/>
            <w:gridSpan w:val="3"/>
          </w:tcPr>
          <w:p w:rsidR="00234E35" w:rsidRDefault="003C605C" w:rsidP="003C605C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C605C">
              <w:rPr>
                <w:b/>
                <w:sz w:val="24"/>
                <w:szCs w:val="24"/>
                <w:lang w:eastAsia="zh-CN"/>
              </w:rPr>
              <w:t xml:space="preserve">Minimalne </w:t>
            </w:r>
            <w:r w:rsidR="00234E35">
              <w:rPr>
                <w:b/>
                <w:sz w:val="24"/>
                <w:szCs w:val="24"/>
                <w:lang w:eastAsia="zh-CN"/>
              </w:rPr>
              <w:t xml:space="preserve">wymagane przez zamawiającego </w:t>
            </w:r>
            <w:r w:rsidRPr="003C605C">
              <w:rPr>
                <w:b/>
                <w:sz w:val="24"/>
                <w:szCs w:val="24"/>
                <w:lang w:eastAsia="zh-CN"/>
              </w:rPr>
              <w:t xml:space="preserve">parametry </w:t>
            </w:r>
            <w:r w:rsidR="00234E35">
              <w:rPr>
                <w:b/>
                <w:sz w:val="24"/>
                <w:szCs w:val="24"/>
                <w:lang w:eastAsia="zh-CN"/>
              </w:rPr>
              <w:t xml:space="preserve">techniczne </w:t>
            </w:r>
          </w:p>
          <w:p w:rsidR="003C605C" w:rsidRDefault="003C605C" w:rsidP="003C605C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C605C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234E35">
              <w:rPr>
                <w:b/>
                <w:sz w:val="24"/>
                <w:szCs w:val="24"/>
                <w:lang w:eastAsia="zh-CN"/>
              </w:rPr>
              <w:t xml:space="preserve"> samochodu terenowego</w:t>
            </w:r>
          </w:p>
          <w:p w:rsidR="003C605C" w:rsidRPr="003C605C" w:rsidRDefault="003C605C" w:rsidP="003C605C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44" w:type="dxa"/>
          </w:tcPr>
          <w:p w:rsidR="003C605C" w:rsidRDefault="003C605C" w:rsidP="00F33F7B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Rok produkcji</w:t>
            </w:r>
          </w:p>
          <w:p w:rsidR="003C605C" w:rsidRP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72" w:type="dxa"/>
          </w:tcPr>
          <w:p w:rsid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2013 lub 2014</w:t>
            </w:r>
          </w:p>
          <w:p w:rsidR="003C605C" w:rsidRP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samochód fabrycznie nowy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44" w:type="dxa"/>
          </w:tcPr>
          <w:p w:rsidR="003C605C" w:rsidRPr="003C605C" w:rsidRDefault="003C605C" w:rsidP="00941AA7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 xml:space="preserve">Przebieg technologiczny </w:t>
            </w:r>
          </w:p>
        </w:tc>
        <w:tc>
          <w:tcPr>
            <w:tcW w:w="5072" w:type="dxa"/>
          </w:tcPr>
          <w:p w:rsidR="003C605C" w:rsidRPr="003C605C" w:rsidRDefault="003C605C" w:rsidP="003C605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do 300 km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44" w:type="dxa"/>
          </w:tcPr>
          <w:p w:rsid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 xml:space="preserve">Nadwozie </w:t>
            </w:r>
          </w:p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072" w:type="dxa"/>
          </w:tcPr>
          <w:p w:rsid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jednobryłowe, 5 drzwiowe,</w:t>
            </w:r>
          </w:p>
          <w:p w:rsidR="003C605C" w:rsidRP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(nie dopuszcza się wersji „</w:t>
            </w:r>
            <w:proofErr w:type="spellStart"/>
            <w:r w:rsidRPr="003C605C">
              <w:rPr>
                <w:sz w:val="24"/>
                <w:szCs w:val="24"/>
                <w:lang w:eastAsia="zh-CN"/>
              </w:rPr>
              <w:t>pick-up</w:t>
            </w:r>
            <w:proofErr w:type="spellEnd"/>
            <w:r w:rsidRPr="003C605C">
              <w:rPr>
                <w:sz w:val="24"/>
                <w:szCs w:val="24"/>
                <w:lang w:eastAsia="zh-CN"/>
              </w:rPr>
              <w:t>”)</w:t>
            </w:r>
          </w:p>
        </w:tc>
      </w:tr>
      <w:tr w:rsidR="003C605C" w:rsidRPr="003C605C" w:rsidTr="00234E35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16" w:type="dxa"/>
            <w:gridSpan w:val="2"/>
          </w:tcPr>
          <w:p w:rsidR="003C605C" w:rsidRPr="003C605C" w:rsidRDefault="003C605C" w:rsidP="00941AA7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Kabina osobowa z miejscami do siedzenia dla min. 5 osób</w:t>
            </w:r>
          </w:p>
        </w:tc>
      </w:tr>
      <w:tr w:rsidR="003C605C" w:rsidRPr="003C605C" w:rsidTr="00234E35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16" w:type="dxa"/>
            <w:gridSpan w:val="2"/>
          </w:tcPr>
          <w:p w:rsidR="003C605C" w:rsidRPr="003C605C" w:rsidRDefault="003C605C" w:rsidP="00941AA7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Kierownica po lewej stronie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44" w:type="dxa"/>
          </w:tcPr>
          <w:p w:rsidR="003C605C" w:rsidRPr="003C605C" w:rsidRDefault="003C605C" w:rsidP="003C605C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 xml:space="preserve">Lakier </w:t>
            </w:r>
          </w:p>
        </w:tc>
        <w:tc>
          <w:tcPr>
            <w:tcW w:w="5072" w:type="dxa"/>
          </w:tcPr>
          <w:p w:rsidR="003C605C" w:rsidRP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me</w:t>
            </w:r>
            <w:r w:rsidR="00B75663">
              <w:rPr>
                <w:sz w:val="24"/>
                <w:szCs w:val="24"/>
                <w:lang w:eastAsia="zh-CN"/>
              </w:rPr>
              <w:t>talizowany koloru ciemnego (graf</w:t>
            </w:r>
            <w:r w:rsidRPr="003C605C">
              <w:rPr>
                <w:sz w:val="24"/>
                <w:szCs w:val="24"/>
                <w:lang w:eastAsia="zh-CN"/>
              </w:rPr>
              <w:t>itowy, ciemnozielony, czarny lub podobny)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44" w:type="dxa"/>
          </w:tcPr>
          <w:p w:rsidR="003C605C" w:rsidRPr="003C605C" w:rsidRDefault="003C605C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Silnik </w:t>
            </w:r>
          </w:p>
          <w:p w:rsidR="003C605C" w:rsidRPr="003C605C" w:rsidRDefault="003C605C" w:rsidP="003C605C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</w:tcPr>
          <w:p w:rsidR="003C605C" w:rsidRDefault="003C605C" w:rsidP="003C605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Diesla lub benzynowy</w:t>
            </w:r>
          </w:p>
          <w:p w:rsidR="003C605C" w:rsidRDefault="003C605C" w:rsidP="003C605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C605C">
              <w:rPr>
                <w:bCs/>
                <w:sz w:val="24"/>
                <w:szCs w:val="24"/>
              </w:rPr>
              <w:t xml:space="preserve"> o pojemności skokowej  </w:t>
            </w:r>
            <w:proofErr w:type="spellStart"/>
            <w:r w:rsidRPr="003C605C">
              <w:rPr>
                <w:bCs/>
                <w:sz w:val="24"/>
                <w:szCs w:val="24"/>
              </w:rPr>
              <w:t>max</w:t>
            </w:r>
            <w:proofErr w:type="spellEnd"/>
            <w:r w:rsidRPr="003C605C">
              <w:rPr>
                <w:bCs/>
                <w:sz w:val="24"/>
                <w:szCs w:val="24"/>
              </w:rPr>
              <w:t>. 2500 cm</w:t>
            </w:r>
            <w:r w:rsidRPr="003C605C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C605C">
              <w:rPr>
                <w:bCs/>
                <w:sz w:val="24"/>
                <w:szCs w:val="24"/>
              </w:rPr>
              <w:t xml:space="preserve"> </w:t>
            </w:r>
          </w:p>
          <w:p w:rsidR="003C605C" w:rsidRPr="003C605C" w:rsidRDefault="003C605C" w:rsidP="003C605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C605C">
              <w:rPr>
                <w:bCs/>
                <w:sz w:val="24"/>
                <w:szCs w:val="24"/>
              </w:rPr>
              <w:t xml:space="preserve">i mocy </w:t>
            </w:r>
            <w:r w:rsidR="00791D9D">
              <w:rPr>
                <w:bCs/>
                <w:sz w:val="24"/>
                <w:szCs w:val="24"/>
              </w:rPr>
              <w:t xml:space="preserve">maksymalnej </w:t>
            </w:r>
            <w:r w:rsidRPr="003C605C">
              <w:rPr>
                <w:bCs/>
                <w:sz w:val="24"/>
                <w:szCs w:val="24"/>
              </w:rPr>
              <w:t>co najmniej 150 KM.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3C605C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Skrzynia biegów </w:t>
            </w:r>
          </w:p>
        </w:tc>
        <w:tc>
          <w:tcPr>
            <w:tcW w:w="5072" w:type="dxa"/>
            <w:vAlign w:val="center"/>
          </w:tcPr>
          <w:p w:rsidR="003C605C" w:rsidRPr="003C605C" w:rsidRDefault="003C605C" w:rsidP="003C605C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min.  5 –biegowa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C605C">
              <w:rPr>
                <w:rFonts w:eastAsia="Calibri"/>
                <w:sz w:val="24"/>
                <w:szCs w:val="24"/>
              </w:rPr>
              <w:t>manualna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3C605C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Długość całkowita </w:t>
            </w:r>
            <w:r w:rsidR="00EF5F24">
              <w:rPr>
                <w:rFonts w:eastAsia="Calibri"/>
                <w:sz w:val="24"/>
                <w:szCs w:val="24"/>
              </w:rPr>
              <w:t xml:space="preserve">w </w:t>
            </w:r>
            <w:r w:rsidRPr="003C605C">
              <w:rPr>
                <w:rFonts w:eastAsia="Calibri"/>
                <w:sz w:val="24"/>
                <w:szCs w:val="24"/>
              </w:rPr>
              <w:t xml:space="preserve">mm </w:t>
            </w:r>
          </w:p>
        </w:tc>
        <w:tc>
          <w:tcPr>
            <w:tcW w:w="5072" w:type="dxa"/>
            <w:vAlign w:val="center"/>
          </w:tcPr>
          <w:p w:rsidR="003C605C" w:rsidRPr="003C605C" w:rsidRDefault="003C605C" w:rsidP="003C605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C605C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C605C">
              <w:rPr>
                <w:rFonts w:eastAsia="Calibri"/>
                <w:sz w:val="24"/>
                <w:szCs w:val="24"/>
              </w:rPr>
              <w:t>. 4815 wraz z ewentualną osłoną koła zapasowego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Szerokość całkowita </w:t>
            </w:r>
            <w:r w:rsidR="00EF5F24">
              <w:rPr>
                <w:rFonts w:eastAsia="Calibri"/>
                <w:sz w:val="24"/>
                <w:szCs w:val="24"/>
              </w:rPr>
              <w:t>w mm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C605C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C605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C605C">
              <w:rPr>
                <w:rFonts w:eastAsia="Calibri"/>
                <w:sz w:val="24"/>
                <w:szCs w:val="24"/>
              </w:rPr>
              <w:t>1850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Wysokość całkowita </w:t>
            </w:r>
            <w:r w:rsidR="00EF5F24">
              <w:rPr>
                <w:rFonts w:eastAsia="Calibri"/>
                <w:sz w:val="24"/>
                <w:szCs w:val="24"/>
              </w:rPr>
              <w:t>w mm</w:t>
            </w:r>
            <w:r w:rsidRPr="003C605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C605C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C605C">
              <w:rPr>
                <w:rFonts w:eastAsia="Calibri"/>
                <w:sz w:val="24"/>
                <w:szCs w:val="24"/>
              </w:rPr>
              <w:t>. 1800 (bez relingów)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2F41BF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color w:val="00B0F0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Rozstaw osi </w:t>
            </w:r>
            <w:r w:rsidR="00EF5F24">
              <w:rPr>
                <w:rFonts w:eastAsia="Calibri"/>
                <w:sz w:val="24"/>
                <w:szCs w:val="24"/>
              </w:rPr>
              <w:t>w mm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color w:val="00B0F0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min. 2630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Prześwit podwozia </w:t>
            </w:r>
            <w:r w:rsidR="00EF5F24">
              <w:rPr>
                <w:rFonts w:eastAsia="Calibri"/>
                <w:sz w:val="24"/>
                <w:szCs w:val="24"/>
              </w:rPr>
              <w:t xml:space="preserve"> w mm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minimalnie</w:t>
            </w:r>
            <w:r w:rsidRPr="003C605C">
              <w:rPr>
                <w:rFonts w:eastAsia="Calibri"/>
                <w:sz w:val="24"/>
                <w:szCs w:val="24"/>
              </w:rPr>
              <w:t xml:space="preserve"> 200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644" w:type="dxa"/>
            <w:vAlign w:val="center"/>
          </w:tcPr>
          <w:p w:rsidR="003C605C" w:rsidRPr="003C605C" w:rsidRDefault="00791D9D" w:rsidP="00791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Minimalny p</w:t>
            </w:r>
            <w:r w:rsidR="003C605C" w:rsidRPr="003C605C">
              <w:rPr>
                <w:rFonts w:eastAsia="Calibri"/>
                <w:sz w:val="24"/>
                <w:szCs w:val="24"/>
              </w:rPr>
              <w:t xml:space="preserve">romień skrętu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nie</w:t>
            </w:r>
            <w:r>
              <w:rPr>
                <w:rFonts w:eastAsia="Calibri"/>
                <w:sz w:val="24"/>
                <w:szCs w:val="24"/>
              </w:rPr>
              <w:t xml:space="preserve"> większy niż</w:t>
            </w:r>
            <w:r w:rsidRPr="003C605C">
              <w:rPr>
                <w:rFonts w:eastAsia="Calibri"/>
                <w:sz w:val="24"/>
                <w:szCs w:val="24"/>
              </w:rPr>
              <w:t xml:space="preserve"> 6</w:t>
            </w:r>
            <w:r>
              <w:rPr>
                <w:rFonts w:eastAsia="Calibri"/>
                <w:sz w:val="24"/>
                <w:szCs w:val="24"/>
              </w:rPr>
              <w:t xml:space="preserve"> m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Kąt natarcia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nie mniejszy niż 28°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Kąt </w:t>
            </w:r>
            <w:proofErr w:type="spellStart"/>
            <w:r w:rsidRPr="003C605C">
              <w:rPr>
                <w:rFonts w:eastAsia="Calibri"/>
                <w:sz w:val="24"/>
                <w:szCs w:val="24"/>
              </w:rPr>
              <w:t>rampowy</w:t>
            </w:r>
            <w:proofErr w:type="spellEnd"/>
            <w:r w:rsidRPr="003C605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nie mniejszy niż 19°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Kąt zejścia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nie mniejszy niż 25°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Pojemność zbiornika paliwa [litry]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nie mniej niż 60</w:t>
            </w:r>
            <w:r>
              <w:rPr>
                <w:rFonts w:eastAsia="Calibri"/>
                <w:sz w:val="24"/>
                <w:szCs w:val="24"/>
              </w:rPr>
              <w:t xml:space="preserve"> L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644" w:type="dxa"/>
            <w:vAlign w:val="center"/>
          </w:tcPr>
          <w:p w:rsidR="003C605C" w:rsidRPr="003C605C" w:rsidRDefault="00EF5F24" w:rsidP="00EF5F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Typ silnika </w:t>
            </w:r>
            <w:r w:rsidR="003C605C" w:rsidRPr="003C605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rzędowy, 4-cylindrowy, 16-zaworowy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Norma emisji spalin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min. Euro 4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2F41BF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644" w:type="dxa"/>
            <w:vAlign w:val="center"/>
          </w:tcPr>
          <w:p w:rsidR="003C605C" w:rsidRPr="002F41BF" w:rsidRDefault="00EF5F24" w:rsidP="00EF5F24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Przeniesienie napędu</w:t>
            </w:r>
            <w:r w:rsidR="003C605C" w:rsidRPr="002F41B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EF5F24">
            <w:pPr>
              <w:jc w:val="center"/>
              <w:rPr>
                <w:rFonts w:eastAsia="Calibri"/>
                <w:color w:val="00B0F0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napęd na 4 koła, posiadający mechanizm różnicowy z blokadą i reduktorem</w:t>
            </w:r>
          </w:p>
        </w:tc>
      </w:tr>
      <w:tr w:rsidR="00EF5F24" w:rsidRPr="003C605C" w:rsidTr="00EF5F24">
        <w:trPr>
          <w:trHeight w:val="20"/>
        </w:trPr>
        <w:tc>
          <w:tcPr>
            <w:tcW w:w="471" w:type="dxa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644" w:type="dxa"/>
            <w:vAlign w:val="center"/>
          </w:tcPr>
          <w:p w:rsidR="00EF5F24" w:rsidRPr="003C605C" w:rsidRDefault="00EF5F24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Układ kierowniczy </w:t>
            </w:r>
          </w:p>
        </w:tc>
        <w:tc>
          <w:tcPr>
            <w:tcW w:w="5072" w:type="dxa"/>
            <w:vAlign w:val="center"/>
          </w:tcPr>
          <w:p w:rsidR="00EF5F24" w:rsidRPr="003C605C" w:rsidRDefault="00EF5F24" w:rsidP="00EF5F24">
            <w:pPr>
              <w:jc w:val="center"/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ze wspomaganiem</w:t>
            </w:r>
          </w:p>
        </w:tc>
      </w:tr>
      <w:tr w:rsidR="003C605C" w:rsidRPr="003C605C" w:rsidTr="003C605C">
        <w:trPr>
          <w:trHeight w:val="20"/>
        </w:trPr>
        <w:tc>
          <w:tcPr>
            <w:tcW w:w="471" w:type="dxa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644" w:type="dxa"/>
            <w:vAlign w:val="center"/>
          </w:tcPr>
          <w:p w:rsidR="003C605C" w:rsidRPr="003C605C" w:rsidRDefault="003C605C" w:rsidP="00EF5F24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 xml:space="preserve">Zużycie paliwa (olej napędowy, benzyna) </w:t>
            </w:r>
          </w:p>
        </w:tc>
        <w:tc>
          <w:tcPr>
            <w:tcW w:w="5072" w:type="dxa"/>
            <w:vAlign w:val="center"/>
          </w:tcPr>
          <w:p w:rsidR="003C605C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rFonts w:eastAsia="Calibri"/>
                <w:sz w:val="24"/>
                <w:szCs w:val="24"/>
              </w:rPr>
              <w:t>nie większe niż - Cykl mieszany [l/100 km] - 10,0</w:t>
            </w:r>
          </w:p>
        </w:tc>
      </w:tr>
      <w:tr w:rsidR="00EF5F24" w:rsidRPr="003C605C" w:rsidTr="00234E35">
        <w:trPr>
          <w:trHeight w:val="20"/>
        </w:trPr>
        <w:tc>
          <w:tcPr>
            <w:tcW w:w="9187" w:type="dxa"/>
            <w:gridSpan w:val="3"/>
          </w:tcPr>
          <w:p w:rsidR="00EF5F24" w:rsidRDefault="00EF5F24" w:rsidP="00EF5F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WYMAGANE </w:t>
            </w:r>
            <w:r w:rsidRPr="00EF5F24">
              <w:rPr>
                <w:rFonts w:eastAsia="Calibri"/>
                <w:b/>
                <w:sz w:val="24"/>
                <w:szCs w:val="24"/>
              </w:rPr>
              <w:t>WYPOSAŻENIE</w:t>
            </w:r>
          </w:p>
          <w:p w:rsidR="00357B3A" w:rsidRPr="00EF5F24" w:rsidRDefault="00357B3A" w:rsidP="00EF5F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System ABS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Czołowe i boczne poduszki powietrzne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Osłony metalowe: silnika, skrzyni biegów, reduktora, chłodnicy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C605C">
              <w:rPr>
                <w:sz w:val="24"/>
                <w:szCs w:val="24"/>
              </w:rPr>
              <w:t>ak holowniczy wypinany, z wiązką elektryczną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3-punktowe pasy bezpieczeństwa z przodu i z tyłu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Immobiliser i auto alarm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Klimatyzacja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Centralny zamek ze zdalnym sterowaniem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Radio z odtwarzaczem CD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Tapicerka siedzeń w ciemnym kolorze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716" w:type="dxa"/>
            <w:gridSpan w:val="2"/>
            <w:vAlign w:val="center"/>
          </w:tcPr>
          <w:p w:rsidR="00EF5F24" w:rsidRPr="003C605C" w:rsidRDefault="00EF5F24" w:rsidP="00234E35">
            <w:pPr>
              <w:rPr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Gumowe dywaniki podłogowe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716" w:type="dxa"/>
            <w:gridSpan w:val="2"/>
            <w:vAlign w:val="center"/>
          </w:tcPr>
          <w:p w:rsidR="00EF5F24" w:rsidRDefault="00EF5F24" w:rsidP="00234E35">
            <w:pPr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Zestaw niezbędnego wyposażenia do zarejestrowania samochodu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EF5F24" w:rsidRDefault="00EF5F24" w:rsidP="00234E3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3C605C">
              <w:rPr>
                <w:sz w:val="24"/>
                <w:szCs w:val="24"/>
                <w:lang w:eastAsia="zh-CN"/>
              </w:rPr>
              <w:t>trójkąt ostrzegawczy,</w:t>
            </w:r>
          </w:p>
          <w:p w:rsidR="00EF5F24" w:rsidRDefault="00EF5F24" w:rsidP="00234E3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3C605C">
              <w:rPr>
                <w:sz w:val="24"/>
                <w:szCs w:val="24"/>
                <w:lang w:eastAsia="zh-CN"/>
              </w:rPr>
              <w:t xml:space="preserve"> gaśnica, </w:t>
            </w:r>
          </w:p>
          <w:p w:rsidR="00EF5F24" w:rsidRPr="003C605C" w:rsidRDefault="00EF5F24" w:rsidP="008B2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3C605C">
              <w:rPr>
                <w:sz w:val="24"/>
                <w:szCs w:val="24"/>
                <w:lang w:eastAsia="zh-CN"/>
              </w:rPr>
              <w:t>apteczka</w:t>
            </w:r>
            <w:r w:rsidR="008B2A23">
              <w:rPr>
                <w:sz w:val="24"/>
                <w:szCs w:val="24"/>
                <w:lang w:eastAsia="zh-CN"/>
              </w:rPr>
              <w:t xml:space="preserve"> </w:t>
            </w:r>
            <w:r w:rsidRPr="003C605C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F5F24" w:rsidRPr="003C605C" w:rsidTr="00234E35">
        <w:trPr>
          <w:trHeight w:val="20"/>
        </w:trPr>
        <w:tc>
          <w:tcPr>
            <w:tcW w:w="471" w:type="dxa"/>
          </w:tcPr>
          <w:p w:rsidR="00EF5F24" w:rsidRDefault="00EF5F24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716" w:type="dxa"/>
            <w:gridSpan w:val="2"/>
            <w:vAlign w:val="center"/>
          </w:tcPr>
          <w:p w:rsidR="008B2A23" w:rsidRDefault="008B2A23" w:rsidP="00234E3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Z</w:t>
            </w:r>
            <w:r w:rsidRPr="003C605C">
              <w:rPr>
                <w:sz w:val="24"/>
                <w:szCs w:val="24"/>
                <w:lang w:eastAsia="zh-CN"/>
              </w:rPr>
              <w:t>estaw podstawowych narzędzi i oprzyrządowania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8B2A23" w:rsidRDefault="008B2A23" w:rsidP="00234E3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podnośnik samochodowy,</w:t>
            </w:r>
          </w:p>
          <w:p w:rsidR="00EF5F24" w:rsidRPr="008B2A23" w:rsidRDefault="008B2A23" w:rsidP="008B2A23">
            <w:pPr>
              <w:rPr>
                <w:sz w:val="24"/>
                <w:szCs w:val="24"/>
              </w:rPr>
            </w:pPr>
            <w:r w:rsidRPr="008B2A23">
              <w:rPr>
                <w:sz w:val="24"/>
                <w:szCs w:val="24"/>
                <w:lang w:eastAsia="zh-CN"/>
              </w:rPr>
              <w:t>- klucze do wymiany koła zapasowego</w:t>
            </w:r>
          </w:p>
        </w:tc>
      </w:tr>
      <w:tr w:rsidR="00357B3A" w:rsidRPr="003C605C" w:rsidTr="00234E35">
        <w:trPr>
          <w:trHeight w:val="20"/>
        </w:trPr>
        <w:tc>
          <w:tcPr>
            <w:tcW w:w="9187" w:type="dxa"/>
            <w:gridSpan w:val="3"/>
          </w:tcPr>
          <w:p w:rsidR="00357B3A" w:rsidRPr="00357B3A" w:rsidRDefault="00357B3A" w:rsidP="00357B3A">
            <w:pPr>
              <w:jc w:val="center"/>
              <w:rPr>
                <w:b/>
                <w:sz w:val="24"/>
                <w:szCs w:val="24"/>
              </w:rPr>
            </w:pPr>
            <w:r w:rsidRPr="00357B3A">
              <w:rPr>
                <w:b/>
                <w:sz w:val="24"/>
                <w:szCs w:val="24"/>
              </w:rPr>
              <w:t>GWARANCJA</w:t>
            </w:r>
          </w:p>
          <w:p w:rsidR="00357B3A" w:rsidRPr="003C605C" w:rsidRDefault="00357B3A" w:rsidP="00234E35">
            <w:pPr>
              <w:rPr>
                <w:sz w:val="24"/>
                <w:szCs w:val="24"/>
              </w:rPr>
            </w:pPr>
          </w:p>
        </w:tc>
      </w:tr>
      <w:tr w:rsidR="00EF5F24" w:rsidRPr="003C605C" w:rsidTr="003C605C">
        <w:trPr>
          <w:trHeight w:val="20"/>
        </w:trPr>
        <w:tc>
          <w:tcPr>
            <w:tcW w:w="471" w:type="dxa"/>
          </w:tcPr>
          <w:p w:rsidR="00EF5F24" w:rsidRDefault="00357B3A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644" w:type="dxa"/>
            <w:vAlign w:val="center"/>
          </w:tcPr>
          <w:p w:rsidR="00EF5F24" w:rsidRPr="003C605C" w:rsidRDefault="00357B3A" w:rsidP="00EF5F24">
            <w:pPr>
              <w:rPr>
                <w:sz w:val="24"/>
                <w:szCs w:val="24"/>
              </w:rPr>
            </w:pPr>
            <w:r w:rsidRPr="003C605C">
              <w:rPr>
                <w:sz w:val="24"/>
                <w:szCs w:val="24"/>
                <w:lang w:eastAsia="zh-CN"/>
              </w:rPr>
              <w:t>gwarancja ogólna</w:t>
            </w:r>
          </w:p>
        </w:tc>
        <w:tc>
          <w:tcPr>
            <w:tcW w:w="5072" w:type="dxa"/>
            <w:vAlign w:val="center"/>
          </w:tcPr>
          <w:p w:rsidR="00EF5F24" w:rsidRPr="003C605C" w:rsidRDefault="00357B3A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  <w:lang w:eastAsia="zh-CN"/>
              </w:rPr>
              <w:t>min. 36 miesięcy</w:t>
            </w:r>
          </w:p>
        </w:tc>
      </w:tr>
      <w:tr w:rsidR="00EF5F24" w:rsidRPr="003C605C" w:rsidTr="003C605C">
        <w:trPr>
          <w:trHeight w:val="20"/>
        </w:trPr>
        <w:tc>
          <w:tcPr>
            <w:tcW w:w="471" w:type="dxa"/>
          </w:tcPr>
          <w:p w:rsidR="00EF5F24" w:rsidRDefault="00357B3A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644" w:type="dxa"/>
            <w:vAlign w:val="center"/>
          </w:tcPr>
          <w:p w:rsidR="00EF5F24" w:rsidRPr="003C605C" w:rsidRDefault="00357B3A" w:rsidP="00EF5F24">
            <w:pPr>
              <w:rPr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gwarancja na odporność nadwozia na perforację spowodowaną przez korozję</w:t>
            </w:r>
          </w:p>
        </w:tc>
        <w:tc>
          <w:tcPr>
            <w:tcW w:w="5072" w:type="dxa"/>
            <w:vAlign w:val="center"/>
          </w:tcPr>
          <w:p w:rsidR="00EF5F24" w:rsidRPr="003C605C" w:rsidRDefault="00357B3A" w:rsidP="00234E35">
            <w:pPr>
              <w:rPr>
                <w:rFonts w:eastAsia="Calibri"/>
                <w:sz w:val="24"/>
                <w:szCs w:val="24"/>
              </w:rPr>
            </w:pPr>
            <w:r w:rsidRPr="003C605C">
              <w:rPr>
                <w:sz w:val="24"/>
                <w:szCs w:val="24"/>
              </w:rPr>
              <w:t>min. 120 miesięcy</w:t>
            </w:r>
          </w:p>
        </w:tc>
      </w:tr>
      <w:tr w:rsidR="00357B3A" w:rsidRPr="003C605C" w:rsidTr="00234E35">
        <w:trPr>
          <w:trHeight w:val="20"/>
        </w:trPr>
        <w:tc>
          <w:tcPr>
            <w:tcW w:w="471" w:type="dxa"/>
          </w:tcPr>
          <w:p w:rsidR="00357B3A" w:rsidRDefault="00357B3A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716" w:type="dxa"/>
            <w:gridSpan w:val="2"/>
            <w:vAlign w:val="center"/>
          </w:tcPr>
          <w:p w:rsidR="00357B3A" w:rsidRPr="003C605C" w:rsidRDefault="00357B3A" w:rsidP="00234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Wykonawca zapewnia serwis i </w:t>
            </w:r>
            <w:r w:rsidRPr="003C605C">
              <w:rPr>
                <w:sz w:val="24"/>
                <w:szCs w:val="24"/>
              </w:rPr>
              <w:t>naprawy gwarancyjne w co najmniej jednym punkcie ASO (autoryzowana przez gwaranta stacja obsługi) zlokalizowanym ni</w:t>
            </w:r>
            <w:r>
              <w:rPr>
                <w:sz w:val="24"/>
                <w:szCs w:val="24"/>
              </w:rPr>
              <w:t>e dalej niż 100 km od siedziby Z</w:t>
            </w:r>
            <w:r w:rsidRPr="003C605C">
              <w:rPr>
                <w:sz w:val="24"/>
                <w:szCs w:val="24"/>
              </w:rPr>
              <w:t>amawiającego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92AE3" w:rsidRPr="000F3D62" w:rsidRDefault="00992AE3" w:rsidP="00992AE3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992AE3" w:rsidRDefault="00992AE3" w:rsidP="00992AE3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73345E" w:rsidRDefault="0073345E" w:rsidP="00992AE3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73345E" w:rsidRDefault="0073345E" w:rsidP="00992AE3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6D58AD" w:rsidRPr="009B1B11" w:rsidRDefault="006D58AD" w:rsidP="006D58AD">
      <w:pPr>
        <w:pStyle w:val="Akapitzlist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941AA7">
        <w:rPr>
          <w:rFonts w:ascii="Times New Roman" w:hAnsi="Times New Roman"/>
          <w:b/>
          <w:sz w:val="24"/>
          <w:szCs w:val="24"/>
        </w:rPr>
        <w:t xml:space="preserve">Wymagania techniczne, wyposażenie i gwarancje dla przyczepki dwuosiowej o </w:t>
      </w:r>
      <w:r w:rsidRPr="00941AA7">
        <w:rPr>
          <w:rFonts w:ascii="Times New Roman" w:hAnsi="Times New Roman"/>
          <w:b/>
          <w:sz w:val="24"/>
          <w:szCs w:val="24"/>
          <w:u w:val="single"/>
          <w:lang w:eastAsia="zh-CN"/>
        </w:rPr>
        <w:t>DMC 400</w:t>
      </w:r>
      <w:bookmarkStart w:id="0" w:name="_GoBack"/>
      <w:bookmarkEnd w:id="0"/>
      <w:r w:rsidRPr="00941AA7">
        <w:rPr>
          <w:rFonts w:ascii="Times New Roman" w:hAnsi="Times New Roman"/>
          <w:b/>
          <w:sz w:val="24"/>
          <w:szCs w:val="24"/>
          <w:u w:val="single"/>
          <w:lang w:eastAsia="zh-CN"/>
        </w:rPr>
        <w:t>-750 kg</w:t>
      </w:r>
      <w:r w:rsidRPr="00941AA7">
        <w:rPr>
          <w:rFonts w:ascii="Times New Roman" w:hAnsi="Times New Roman"/>
          <w:b/>
          <w:sz w:val="24"/>
          <w:szCs w:val="24"/>
        </w:rPr>
        <w:t>:</w:t>
      </w:r>
    </w:p>
    <w:p w:rsidR="009B1B11" w:rsidRDefault="009B1B11" w:rsidP="009B1B11">
      <w:pPr>
        <w:pStyle w:val="Akapitzlist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25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3143"/>
        <w:gridCol w:w="28"/>
        <w:gridCol w:w="5617"/>
      </w:tblGrid>
      <w:tr w:rsidR="009B1B11" w:rsidRPr="003C605C" w:rsidTr="00234E35">
        <w:trPr>
          <w:trHeight w:val="20"/>
        </w:trPr>
        <w:tc>
          <w:tcPr>
            <w:tcW w:w="9259" w:type="dxa"/>
            <w:gridSpan w:val="4"/>
          </w:tcPr>
          <w:p w:rsidR="009B1B11" w:rsidRDefault="009B1B11" w:rsidP="00234E3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9B1B11" w:rsidRDefault="009B1B11" w:rsidP="009B1B11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3C605C">
              <w:rPr>
                <w:b/>
                <w:sz w:val="24"/>
                <w:szCs w:val="24"/>
                <w:lang w:eastAsia="zh-CN"/>
              </w:rPr>
              <w:t xml:space="preserve">Minimalne parametry </w:t>
            </w:r>
            <w:r w:rsidR="00506494">
              <w:rPr>
                <w:b/>
                <w:sz w:val="24"/>
                <w:szCs w:val="24"/>
                <w:lang w:eastAsia="zh-CN"/>
              </w:rPr>
              <w:t xml:space="preserve">techniczne </w:t>
            </w:r>
            <w:r w:rsidRPr="003C605C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506494">
              <w:rPr>
                <w:b/>
                <w:sz w:val="24"/>
                <w:szCs w:val="24"/>
                <w:lang w:eastAsia="zh-CN"/>
              </w:rPr>
              <w:t xml:space="preserve"> przyczepki</w:t>
            </w:r>
          </w:p>
          <w:p w:rsidR="009B1B11" w:rsidRPr="003C605C" w:rsidRDefault="009B1B11" w:rsidP="00234E3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ind w:hanging="2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Dopuszczalna masa całkowita przyczepki dwuosiowej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nie większa</w:t>
            </w:r>
            <w:r w:rsidRPr="005E55F0">
              <w:rPr>
                <w:sz w:val="24"/>
                <w:szCs w:val="24"/>
                <w:lang w:eastAsia="zh-CN"/>
              </w:rPr>
              <w:t xml:space="preserve"> niż 400-750 kg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Wymiary skrzyni ładunkowej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 xml:space="preserve">nie mniejsze niż 244x125x30 cm </w:t>
            </w:r>
          </w:p>
          <w:p w:rsidR="009B1B11" w:rsidRPr="005E55F0" w:rsidRDefault="009B1B11" w:rsidP="00234E3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i nie większe niż 270x130x40 cm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Wysokość stelaża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nie mniejsza niż 110 cm z wodoodporną plandeką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 xml:space="preserve">Rama 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spawana lub skręcana śrubami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Burty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metalowe ocynkowane,</w:t>
            </w:r>
          </w:p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przedni i tylny burt otwierany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 xml:space="preserve">Dno skrzyni ładunkowej 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  <w:lang w:eastAsia="zh-CN"/>
              </w:rPr>
              <w:t>wykończone metalem lub innym wysokoodpornym na ścieranie/uszkodzenia mechaniczne materiałem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</w:tcPr>
          <w:p w:rsidR="009B1B11" w:rsidRPr="003C605C" w:rsidRDefault="009B1B11" w:rsidP="0050649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71" w:type="dxa"/>
            <w:gridSpan w:val="2"/>
          </w:tcPr>
          <w:p w:rsidR="009B1B11" w:rsidRPr="005E55F0" w:rsidRDefault="009B1B11" w:rsidP="00234E35">
            <w:pPr>
              <w:suppressAutoHyphens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</w:rPr>
              <w:t>Koła</w:t>
            </w:r>
          </w:p>
        </w:tc>
        <w:tc>
          <w:tcPr>
            <w:tcW w:w="5617" w:type="dxa"/>
          </w:tcPr>
          <w:p w:rsidR="009B1B11" w:rsidRPr="005E55F0" w:rsidRDefault="009B1B11" w:rsidP="00234E3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55F0">
              <w:rPr>
                <w:sz w:val="24"/>
                <w:szCs w:val="24"/>
              </w:rPr>
              <w:t>nie mniejsze niż 155/R13</w:t>
            </w:r>
          </w:p>
        </w:tc>
      </w:tr>
      <w:tr w:rsidR="009B1B11" w:rsidRPr="003C605C" w:rsidTr="00234E35">
        <w:trPr>
          <w:trHeight w:val="20"/>
        </w:trPr>
        <w:tc>
          <w:tcPr>
            <w:tcW w:w="9259" w:type="dxa"/>
            <w:gridSpan w:val="4"/>
          </w:tcPr>
          <w:p w:rsidR="009B1B11" w:rsidRPr="005E55F0" w:rsidRDefault="009B1B11" w:rsidP="00234E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E55F0">
              <w:rPr>
                <w:b/>
                <w:sz w:val="24"/>
                <w:szCs w:val="24"/>
              </w:rPr>
              <w:t>WYMAGANE WYPOSAŻENIE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  <w:vAlign w:val="center"/>
          </w:tcPr>
          <w:p w:rsidR="009B1B11" w:rsidRPr="003C605C" w:rsidRDefault="009B1B11" w:rsidP="005064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3"/>
            <w:vAlign w:val="center"/>
          </w:tcPr>
          <w:p w:rsidR="009B1B11" w:rsidRPr="005E55F0" w:rsidRDefault="009B1B11" w:rsidP="00234E3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55F0">
              <w:rPr>
                <w:sz w:val="24"/>
                <w:szCs w:val="24"/>
                <w:lang w:eastAsia="zh-CN"/>
              </w:rPr>
              <w:t xml:space="preserve">pasy mocujące z napinaczem o nośności min. 5000 kg – szt. 2 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  <w:vAlign w:val="center"/>
          </w:tcPr>
          <w:p w:rsidR="009B1B11" w:rsidRPr="003C605C" w:rsidRDefault="009B1B11" w:rsidP="005064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3"/>
            <w:vAlign w:val="center"/>
          </w:tcPr>
          <w:p w:rsidR="009B1B11" w:rsidRPr="005E55F0" w:rsidRDefault="009B1B11" w:rsidP="00234E35">
            <w:pPr>
              <w:jc w:val="center"/>
              <w:rPr>
                <w:rFonts w:eastAsia="Calibri"/>
                <w:sz w:val="24"/>
                <w:szCs w:val="24"/>
              </w:rPr>
            </w:pPr>
            <w:r w:rsidRPr="005E55F0">
              <w:rPr>
                <w:sz w:val="24"/>
                <w:szCs w:val="24"/>
                <w:lang w:eastAsia="zh-CN"/>
              </w:rPr>
              <w:t>gumy mocujące do bagażu długości min. 1 m – szt. 10</w:t>
            </w:r>
          </w:p>
        </w:tc>
      </w:tr>
      <w:tr w:rsidR="009B1B11" w:rsidRPr="003C605C" w:rsidTr="00234E35">
        <w:trPr>
          <w:trHeight w:val="20"/>
        </w:trPr>
        <w:tc>
          <w:tcPr>
            <w:tcW w:w="9259" w:type="dxa"/>
            <w:gridSpan w:val="4"/>
            <w:vAlign w:val="center"/>
          </w:tcPr>
          <w:p w:rsidR="009B1B11" w:rsidRPr="00F33F7B" w:rsidRDefault="009B1B11" w:rsidP="00234E3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F33F7B">
              <w:rPr>
                <w:b/>
                <w:sz w:val="24"/>
                <w:szCs w:val="24"/>
                <w:lang w:eastAsia="zh-CN"/>
              </w:rPr>
              <w:t>GWARANCJA</w:t>
            </w:r>
          </w:p>
        </w:tc>
      </w:tr>
      <w:tr w:rsidR="009B1B11" w:rsidRPr="003C605C" w:rsidTr="00234E35">
        <w:trPr>
          <w:trHeight w:val="20"/>
        </w:trPr>
        <w:tc>
          <w:tcPr>
            <w:tcW w:w="471" w:type="dxa"/>
            <w:vAlign w:val="center"/>
          </w:tcPr>
          <w:p w:rsidR="009B1B11" w:rsidRDefault="009B1B11" w:rsidP="005064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43" w:type="dxa"/>
            <w:vAlign w:val="center"/>
          </w:tcPr>
          <w:p w:rsidR="009B1B11" w:rsidRPr="005E55F0" w:rsidRDefault="009B1B11" w:rsidP="00234E3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Gwarancja ogólna</w:t>
            </w:r>
          </w:p>
        </w:tc>
        <w:tc>
          <w:tcPr>
            <w:tcW w:w="5645" w:type="dxa"/>
            <w:gridSpan w:val="2"/>
            <w:vAlign w:val="center"/>
          </w:tcPr>
          <w:p w:rsidR="009B1B11" w:rsidRPr="005E55F0" w:rsidRDefault="009B1B11" w:rsidP="00234E3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minimum 12 miesięcy</w:t>
            </w:r>
          </w:p>
        </w:tc>
      </w:tr>
    </w:tbl>
    <w:p w:rsidR="009B1B11" w:rsidRDefault="009B1B11" w:rsidP="009B1B11">
      <w:pPr>
        <w:pStyle w:val="Akapitzlist"/>
        <w:suppressAutoHyphens/>
        <w:rPr>
          <w:rFonts w:ascii="Times New Roman" w:hAnsi="Times New Roman"/>
          <w:sz w:val="24"/>
          <w:szCs w:val="24"/>
          <w:lang w:eastAsia="zh-CN"/>
        </w:rPr>
      </w:pPr>
    </w:p>
    <w:p w:rsidR="00377A97" w:rsidRDefault="00377A97" w:rsidP="00377A97">
      <w:pPr>
        <w:pStyle w:val="Tekstpodstawowywcity"/>
        <w:numPr>
          <w:ilvl w:val="0"/>
          <w:numId w:val="1"/>
        </w:numPr>
        <w:tabs>
          <w:tab w:val="clear" w:pos="720"/>
        </w:tabs>
        <w:rPr>
          <w:rFonts w:ascii="Times New Roman" w:hAnsi="Times New Roman"/>
          <w:b/>
          <w:sz w:val="24"/>
          <w:szCs w:val="24"/>
        </w:rPr>
      </w:pPr>
      <w:r w:rsidRPr="00377A97">
        <w:rPr>
          <w:rFonts w:ascii="Times New Roman" w:hAnsi="Times New Roman"/>
          <w:b/>
          <w:sz w:val="24"/>
          <w:szCs w:val="24"/>
        </w:rPr>
        <w:t>Zakres pozostałych obowiązków Wykonawcy względem Zamawiającego:</w:t>
      </w:r>
    </w:p>
    <w:p w:rsidR="00377A97" w:rsidRPr="00377A97" w:rsidRDefault="00377A97" w:rsidP="00377A97">
      <w:pPr>
        <w:pStyle w:val="Tekstpodstawowywcity"/>
        <w:tabs>
          <w:tab w:val="clear" w:pos="72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377A97" w:rsidRDefault="00377A97" w:rsidP="00377A97">
      <w:pPr>
        <w:pStyle w:val="Tekstpodstawowywcity"/>
        <w:numPr>
          <w:ilvl w:val="1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dostarczenia samochodu i przyczepki </w:t>
      </w:r>
      <w:r w:rsidRPr="001F1C76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siedziby Zamawiającego na własny </w:t>
      </w:r>
      <w:r w:rsidRPr="001F1C76">
        <w:rPr>
          <w:rFonts w:ascii="Times New Roman" w:hAnsi="Times New Roman"/>
          <w:sz w:val="24"/>
          <w:szCs w:val="24"/>
        </w:rPr>
        <w:t>koszt i ryzyko, po u</w:t>
      </w:r>
      <w:r>
        <w:rPr>
          <w:rFonts w:ascii="Times New Roman" w:hAnsi="Times New Roman"/>
          <w:sz w:val="24"/>
          <w:szCs w:val="24"/>
        </w:rPr>
        <w:t>przednim zawiadomieniu Zamawiającego;</w:t>
      </w:r>
    </w:p>
    <w:p w:rsidR="00377A97" w:rsidRDefault="00377A97" w:rsidP="00377A97">
      <w:pPr>
        <w:pStyle w:val="Tekstpodstawowywcity"/>
        <w:numPr>
          <w:ilvl w:val="1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377A97">
        <w:rPr>
          <w:rFonts w:ascii="Times New Roman" w:hAnsi="Times New Roman"/>
          <w:sz w:val="24"/>
          <w:szCs w:val="24"/>
        </w:rPr>
        <w:t>Wykonawca gwarantuje Zamawiającemu, że dostarczony prz</w:t>
      </w:r>
      <w:r>
        <w:rPr>
          <w:rFonts w:ascii="Times New Roman" w:hAnsi="Times New Roman"/>
          <w:sz w:val="24"/>
          <w:szCs w:val="24"/>
        </w:rPr>
        <w:t>edmiot umowy jest wolny od wad;</w:t>
      </w:r>
    </w:p>
    <w:p w:rsidR="00377A97" w:rsidRPr="00506494" w:rsidRDefault="00377A97" w:rsidP="00377A97">
      <w:pPr>
        <w:pStyle w:val="Tekstpodstawowywcity"/>
        <w:numPr>
          <w:ilvl w:val="1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506494">
        <w:rPr>
          <w:rFonts w:ascii="Times New Roman" w:hAnsi="Times New Roman"/>
          <w:sz w:val="24"/>
          <w:szCs w:val="24"/>
        </w:rPr>
        <w:t>Wskazane w powyższych tabelach, udzielane przez Wykonawcę gwarancje na dostarczony przedmiot zamówienia będą liczone od daty podpisania przez Strony bezusterkowego protokołu końcowego odbioru przedmiotu umowy;</w:t>
      </w:r>
    </w:p>
    <w:p w:rsidR="00377A97" w:rsidRPr="00377A97" w:rsidRDefault="00377A97" w:rsidP="00377A97">
      <w:pPr>
        <w:pStyle w:val="Tekstpodstawowywcity"/>
        <w:numPr>
          <w:ilvl w:val="1"/>
          <w:numId w:val="1"/>
        </w:numPr>
        <w:tabs>
          <w:tab w:val="clear" w:pos="720"/>
        </w:tabs>
        <w:rPr>
          <w:rFonts w:ascii="Times New Roman" w:hAnsi="Times New Roman"/>
          <w:sz w:val="24"/>
          <w:szCs w:val="24"/>
        </w:rPr>
      </w:pPr>
      <w:r w:rsidRPr="00377A97">
        <w:rPr>
          <w:rFonts w:ascii="Times New Roman" w:hAnsi="Times New Roman"/>
          <w:color w:val="000000"/>
          <w:sz w:val="24"/>
          <w:szCs w:val="24"/>
        </w:rPr>
        <w:t xml:space="preserve">Na czas naprawy gwarancyjnej trwającej </w:t>
      </w:r>
      <w:r w:rsidRPr="00377A97">
        <w:rPr>
          <w:rFonts w:ascii="Times New Roman" w:hAnsi="Times New Roman"/>
          <w:sz w:val="24"/>
          <w:szCs w:val="24"/>
        </w:rPr>
        <w:t>powyżej 3 dni</w:t>
      </w:r>
      <w:r w:rsidRPr="00377A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7A97">
        <w:rPr>
          <w:rFonts w:ascii="Times New Roman" w:hAnsi="Times New Roman"/>
          <w:color w:val="000000"/>
          <w:sz w:val="24"/>
          <w:szCs w:val="24"/>
        </w:rPr>
        <w:t>Wykonawca zobowiązuje się dostarczyć samochód zastępczy o zbliżonych parametrach.</w:t>
      </w:r>
    </w:p>
    <w:sectPr w:rsidR="00377A97" w:rsidRPr="00377A97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EA" w:rsidRDefault="001966EA" w:rsidP="0073345E">
      <w:r>
        <w:separator/>
      </w:r>
    </w:p>
  </w:endnote>
  <w:endnote w:type="continuationSeparator" w:id="0">
    <w:p w:rsidR="001966EA" w:rsidRDefault="001966EA" w:rsidP="0073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35" w:rsidRDefault="00234E35" w:rsidP="0073345E">
    <w:pPr>
      <w:pStyle w:val="Stopka"/>
      <w:jc w:val="center"/>
    </w:pPr>
    <w:r w:rsidRPr="0073345E">
      <w:rPr>
        <w:noProof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EA" w:rsidRDefault="001966EA" w:rsidP="0073345E">
      <w:r>
        <w:separator/>
      </w:r>
    </w:p>
  </w:footnote>
  <w:footnote w:type="continuationSeparator" w:id="0">
    <w:p w:rsidR="001966EA" w:rsidRDefault="001966EA" w:rsidP="00733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C67"/>
    <w:multiLevelType w:val="hybridMultilevel"/>
    <w:tmpl w:val="16D42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">
    <w:nsid w:val="08560E34"/>
    <w:multiLevelType w:val="hybridMultilevel"/>
    <w:tmpl w:val="DDDCCA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BC2"/>
    <w:multiLevelType w:val="hybridMultilevel"/>
    <w:tmpl w:val="8E443E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0B7EF4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A73FF1"/>
    <w:multiLevelType w:val="hybridMultilevel"/>
    <w:tmpl w:val="9F16BB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F51EA3"/>
    <w:multiLevelType w:val="hybridMultilevel"/>
    <w:tmpl w:val="469633FE"/>
    <w:lvl w:ilvl="0" w:tplc="8D044C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100"/>
    <w:multiLevelType w:val="multilevel"/>
    <w:tmpl w:val="934C3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E85BDD"/>
    <w:multiLevelType w:val="hybridMultilevel"/>
    <w:tmpl w:val="D60E52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E778CF"/>
    <w:multiLevelType w:val="multilevel"/>
    <w:tmpl w:val="B9EE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62263CF"/>
    <w:multiLevelType w:val="hybridMultilevel"/>
    <w:tmpl w:val="7A7C5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41747"/>
    <w:multiLevelType w:val="hybridMultilevel"/>
    <w:tmpl w:val="75FE3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3196514"/>
    <w:multiLevelType w:val="hybridMultilevel"/>
    <w:tmpl w:val="E054A848"/>
    <w:lvl w:ilvl="0" w:tplc="4850BC5C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6975822"/>
    <w:multiLevelType w:val="hybridMultilevel"/>
    <w:tmpl w:val="2828EAE8"/>
    <w:lvl w:ilvl="0" w:tplc="49887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A355EB"/>
    <w:multiLevelType w:val="hybridMultilevel"/>
    <w:tmpl w:val="2112FEA6"/>
    <w:lvl w:ilvl="0" w:tplc="CE2AA5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95763EC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DF209E8"/>
    <w:multiLevelType w:val="multilevel"/>
    <w:tmpl w:val="FEE2EBAE"/>
    <w:lvl w:ilvl="0">
      <w:start w:val="5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  <w:color w:val="auto"/>
      </w:rPr>
    </w:lvl>
  </w:abstractNum>
  <w:abstractNum w:abstractNumId="17">
    <w:nsid w:val="4FCF78CB"/>
    <w:multiLevelType w:val="hybridMultilevel"/>
    <w:tmpl w:val="A6DCBB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4E801F6"/>
    <w:multiLevelType w:val="hybridMultilevel"/>
    <w:tmpl w:val="09FA16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B8D687C"/>
    <w:multiLevelType w:val="hybridMultilevel"/>
    <w:tmpl w:val="660C6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12C24"/>
    <w:multiLevelType w:val="hybridMultilevel"/>
    <w:tmpl w:val="3CD41B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554215C"/>
    <w:multiLevelType w:val="hybridMultilevel"/>
    <w:tmpl w:val="13B21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C24DD7"/>
    <w:multiLevelType w:val="hybridMultilevel"/>
    <w:tmpl w:val="68064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0826B8"/>
    <w:multiLevelType w:val="hybridMultilevel"/>
    <w:tmpl w:val="37FABF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7C337A4B"/>
    <w:multiLevelType w:val="hybridMultilevel"/>
    <w:tmpl w:val="C2BC5F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F768FF"/>
    <w:multiLevelType w:val="hybridMultilevel"/>
    <w:tmpl w:val="B5D09B3E"/>
    <w:lvl w:ilvl="0" w:tplc="2636576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2"/>
  </w:num>
  <w:num w:numId="5">
    <w:abstractNumId w:val="17"/>
  </w:num>
  <w:num w:numId="6">
    <w:abstractNumId w:val="8"/>
  </w:num>
  <w:num w:numId="7">
    <w:abstractNumId w:val="18"/>
  </w:num>
  <w:num w:numId="8">
    <w:abstractNumId w:val="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9"/>
  </w:num>
  <w:num w:numId="13">
    <w:abstractNumId w:val="5"/>
  </w:num>
  <w:num w:numId="14">
    <w:abstractNumId w:val="21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7"/>
  </w:num>
  <w:num w:numId="20">
    <w:abstractNumId w:val="11"/>
  </w:num>
  <w:num w:numId="21">
    <w:abstractNumId w:val="23"/>
  </w:num>
  <w:num w:numId="22">
    <w:abstractNumId w:val="6"/>
  </w:num>
  <w:num w:numId="23">
    <w:abstractNumId w:val="16"/>
  </w:num>
  <w:num w:numId="24">
    <w:abstractNumId w:val="2"/>
  </w:num>
  <w:num w:numId="25">
    <w:abstractNumId w:val="4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F1D"/>
    <w:rsid w:val="000277E7"/>
    <w:rsid w:val="00033F1D"/>
    <w:rsid w:val="000A6166"/>
    <w:rsid w:val="00141841"/>
    <w:rsid w:val="001966EA"/>
    <w:rsid w:val="00214AD4"/>
    <w:rsid w:val="00215B80"/>
    <w:rsid w:val="002206A6"/>
    <w:rsid w:val="00221129"/>
    <w:rsid w:val="00234E35"/>
    <w:rsid w:val="002560B2"/>
    <w:rsid w:val="002F41BF"/>
    <w:rsid w:val="00357B3A"/>
    <w:rsid w:val="00377A97"/>
    <w:rsid w:val="00384D80"/>
    <w:rsid w:val="003C4090"/>
    <w:rsid w:val="003C605C"/>
    <w:rsid w:val="003F7338"/>
    <w:rsid w:val="00402187"/>
    <w:rsid w:val="00496D35"/>
    <w:rsid w:val="00497930"/>
    <w:rsid w:val="00506494"/>
    <w:rsid w:val="00587798"/>
    <w:rsid w:val="005E55F0"/>
    <w:rsid w:val="00623D06"/>
    <w:rsid w:val="00625325"/>
    <w:rsid w:val="00632DF6"/>
    <w:rsid w:val="006630FB"/>
    <w:rsid w:val="00673D7B"/>
    <w:rsid w:val="00687F87"/>
    <w:rsid w:val="006D58AD"/>
    <w:rsid w:val="00701928"/>
    <w:rsid w:val="0073345E"/>
    <w:rsid w:val="00791D9D"/>
    <w:rsid w:val="008B2A23"/>
    <w:rsid w:val="009277EE"/>
    <w:rsid w:val="00941AA7"/>
    <w:rsid w:val="00992AE3"/>
    <w:rsid w:val="009B1B11"/>
    <w:rsid w:val="009E0031"/>
    <w:rsid w:val="00AA2E47"/>
    <w:rsid w:val="00B67DBE"/>
    <w:rsid w:val="00B75663"/>
    <w:rsid w:val="00B9102A"/>
    <w:rsid w:val="00B92CEA"/>
    <w:rsid w:val="00BE550B"/>
    <w:rsid w:val="00C60E8C"/>
    <w:rsid w:val="00CF3A4F"/>
    <w:rsid w:val="00D765BE"/>
    <w:rsid w:val="00DF6058"/>
    <w:rsid w:val="00E57BF9"/>
    <w:rsid w:val="00ED0F1A"/>
    <w:rsid w:val="00ED5461"/>
    <w:rsid w:val="00EF5F24"/>
    <w:rsid w:val="00F33F7B"/>
    <w:rsid w:val="00F66CA4"/>
    <w:rsid w:val="00F71250"/>
    <w:rsid w:val="00F9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F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33F1D"/>
    <w:pPr>
      <w:tabs>
        <w:tab w:val="left" w:pos="720"/>
      </w:tabs>
      <w:ind w:left="720" w:hanging="360"/>
      <w:jc w:val="both"/>
    </w:pPr>
    <w:rPr>
      <w:rFonts w:ascii="Bookman Old Style" w:hAnsi="Bookman Old Style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F1D"/>
    <w:rPr>
      <w:rFonts w:ascii="Bookman Old Style" w:eastAsia="Times New Roman" w:hAnsi="Bookman Old Style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3F1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33F1D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3F1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4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3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4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221</cp:revision>
  <cp:lastPrinted>2014-04-29T11:19:00Z</cp:lastPrinted>
  <dcterms:created xsi:type="dcterms:W3CDTF">2014-04-24T09:33:00Z</dcterms:created>
  <dcterms:modified xsi:type="dcterms:W3CDTF">2014-04-30T09:57:00Z</dcterms:modified>
</cp:coreProperties>
</file>