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D0" w:rsidRPr="00065585" w:rsidRDefault="00637FD0" w:rsidP="00637FD0">
      <w:pPr>
        <w:tabs>
          <w:tab w:val="left" w:pos="426"/>
        </w:tabs>
        <w:spacing w:after="0" w:line="240" w:lineRule="auto"/>
        <w:jc w:val="right"/>
        <w:rPr>
          <w:rFonts w:cs="Arial"/>
          <w:b/>
        </w:rPr>
      </w:pPr>
      <w:r w:rsidRPr="00065585">
        <w:rPr>
          <w:rFonts w:cs="Arial"/>
          <w:b/>
        </w:rPr>
        <w:t>Załącznik Nr 3</w:t>
      </w:r>
    </w:p>
    <w:p w:rsidR="00637FD0" w:rsidRPr="00065585" w:rsidRDefault="00637FD0" w:rsidP="00637FD0">
      <w:pPr>
        <w:spacing w:after="60" w:line="240" w:lineRule="auto"/>
        <w:jc w:val="right"/>
        <w:rPr>
          <w:rFonts w:cs="Arial"/>
          <w:b/>
        </w:rPr>
      </w:pPr>
      <w:r w:rsidRPr="00065585">
        <w:rPr>
          <w:rFonts w:cs="Arial"/>
          <w:b/>
        </w:rPr>
        <w:t>Formularz cenowy</w:t>
      </w:r>
    </w:p>
    <w:tbl>
      <w:tblPr>
        <w:tblW w:w="880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2582"/>
        <w:gridCol w:w="1276"/>
        <w:gridCol w:w="850"/>
        <w:gridCol w:w="709"/>
        <w:gridCol w:w="992"/>
        <w:gridCol w:w="992"/>
        <w:gridCol w:w="992"/>
      </w:tblGrid>
      <w:tr w:rsidR="00637FD0" w:rsidRPr="00854B50" w:rsidTr="00C27C13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D0" w:rsidRPr="00065585" w:rsidRDefault="00637FD0" w:rsidP="00C27C13">
            <w:pPr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Rodzaj przesyłek/innych usług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0" w:rsidRPr="00065585" w:rsidRDefault="00637FD0" w:rsidP="00C27C13">
            <w:pPr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Gramatura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0" w:rsidRPr="00065585" w:rsidRDefault="00637FD0" w:rsidP="00C27C1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65585">
              <w:rPr>
                <w:b/>
                <w:sz w:val="20"/>
                <w:szCs w:val="20"/>
              </w:rPr>
              <w:t>Ilość sztuk</w:t>
            </w:r>
            <w:r w:rsidRPr="00065585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65585">
              <w:rPr>
                <w:b/>
                <w:bCs/>
                <w:sz w:val="20"/>
                <w:szCs w:val="20"/>
              </w:rPr>
              <w:t>Cena jednostkowa netto</w:t>
            </w:r>
            <w:r w:rsidRPr="0006558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65585">
              <w:rPr>
                <w:b/>
                <w:sz w:val="20"/>
                <w:szCs w:val="20"/>
              </w:rPr>
              <w:t>Wartość netto</w:t>
            </w:r>
            <w:r w:rsidRPr="00065585">
              <w:rPr>
                <w:b/>
                <w:sz w:val="20"/>
                <w:szCs w:val="20"/>
                <w:vertAlign w:val="superscript"/>
              </w:rPr>
              <w:t>3</w:t>
            </w:r>
          </w:p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(kol. 4 x kol.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Stawka podatku VAT</w:t>
            </w:r>
          </w:p>
          <w:p w:rsidR="00637FD0" w:rsidRPr="00065585" w:rsidRDefault="00637FD0" w:rsidP="00C27C1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65585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65585">
              <w:rPr>
                <w:b/>
                <w:bCs/>
                <w:sz w:val="20"/>
                <w:szCs w:val="20"/>
              </w:rPr>
              <w:t>Wartość brutto</w:t>
            </w:r>
            <w:r w:rsidRPr="00065585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(kol. 6 x kol. 7)</w:t>
            </w: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37FD0" w:rsidRPr="00854B50" w:rsidTr="00C27C13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FD0" w:rsidRPr="00065585" w:rsidRDefault="00637FD0" w:rsidP="00C27C13">
            <w:pPr>
              <w:tabs>
                <w:tab w:val="left" w:pos="1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I.              Listy nierejestrowane traktowane jako przesyłka zwykła (gabaryt A)</w:t>
            </w: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do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10634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 xml:space="preserve">        II.             </w:t>
            </w:r>
            <w:r w:rsidRPr="00065585">
              <w:rPr>
                <w:b/>
                <w:sz w:val="20"/>
                <w:szCs w:val="20"/>
              </w:rPr>
              <w:t>Listy nierejestrowane traktowane jako przesyłka zwykła (gabaryt B)</w:t>
            </w: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1000g do 2000g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FD0" w:rsidRPr="00065585" w:rsidRDefault="00637FD0" w:rsidP="00C2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 xml:space="preserve">        III.            Listy nierejestrowane (priorytetowe)</w:t>
            </w: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D0" w:rsidRPr="00065585" w:rsidRDefault="00637FD0" w:rsidP="00C27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IV.            Listy rejestrowane traktowane jako przesyłka polecona (gabaryt A)</w:t>
            </w: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do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50g do 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12408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350g do 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500g do 1000g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11292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tabs>
                <w:tab w:val="left" w:pos="1132"/>
              </w:tabs>
              <w:spacing w:after="0" w:line="240" w:lineRule="auto"/>
              <w:rPr>
                <w:rFonts w:ascii="Czcionka tekstu podstawowego" w:hAnsi="Czcionka tekstu podstawowego"/>
              </w:rPr>
            </w:pPr>
            <w:r w:rsidRPr="00065585">
              <w:rPr>
                <w:b/>
                <w:bCs/>
                <w:sz w:val="20"/>
                <w:szCs w:val="20"/>
              </w:rPr>
              <w:t xml:space="preserve">        V.             Listy rejestrowane traktowane jako przesyłka polecona (gabaryt B)</w:t>
            </w: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350g do 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500g do 1000g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1000g do 2000g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D0" w:rsidRPr="00065585" w:rsidRDefault="00637FD0" w:rsidP="00C27C13">
            <w:p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VI.            Przesyłki polecone priorytetowe</w:t>
            </w: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 potwierdzenie odbioru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tabs>
                <w:tab w:val="left" w:pos="114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 xml:space="preserve">        VII.           Przesyłki polecone priorytetowe zagraniczne</w:t>
            </w: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65585">
              <w:rPr>
                <w:rFonts w:asciiTheme="minorHAnsi" w:hAnsiTheme="minorHAnsi"/>
                <w:sz w:val="20"/>
                <w:szCs w:val="20"/>
              </w:rPr>
              <w:t>Do 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 polecenia do przesyłek zagranicznych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 potwierdzenie odbioru zagraniczne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D0" w:rsidRPr="00065585" w:rsidRDefault="00637FD0" w:rsidP="00C27C13">
            <w:p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lastRenderedPageBreak/>
              <w:t>VIII.          Paczki pocztowe</w:t>
            </w: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Paczka pocztowa ekonomiczna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2kg do 5kg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D0" w:rsidRPr="00065585" w:rsidRDefault="00637FD0" w:rsidP="00C27C13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>IX.            Kurier 48</w:t>
            </w: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Kurier 48 Standard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Kurier 48 Standard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Kurier 48 Standard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Kurier 48 Standard 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tabs>
                <w:tab w:val="left" w:pos="114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65585">
              <w:rPr>
                <w:rFonts w:ascii="Czcionka tekstu podstawowego" w:hAnsi="Czcionka tekstu podstawowego"/>
                <w:b/>
                <w:sz w:val="20"/>
                <w:szCs w:val="20"/>
              </w:rPr>
              <w:t xml:space="preserve">   </w:t>
            </w: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 xml:space="preserve">     X.             Ekspres 24</w:t>
            </w: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Koperta firmowa do 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Usługa: Doręczenie do 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A2173A" w:rsidTr="00C27C13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D0" w:rsidRPr="00A2173A" w:rsidRDefault="00637FD0" w:rsidP="00C27C13">
            <w:pPr>
              <w:tabs>
                <w:tab w:val="left" w:pos="11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2173A">
              <w:rPr>
                <w:b/>
                <w:bCs/>
                <w:sz w:val="20"/>
                <w:szCs w:val="20"/>
              </w:rPr>
              <w:t xml:space="preserve">         XI.           Zwroty przesyłek rejestrowanych</w:t>
            </w: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 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before="240"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do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 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List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 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Zwrot- usługa potwierdzenia odbioru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D0" w:rsidRPr="00065585" w:rsidRDefault="00637FD0" w:rsidP="00C27C13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5585">
              <w:rPr>
                <w:b/>
                <w:bCs/>
                <w:sz w:val="20"/>
                <w:szCs w:val="20"/>
              </w:rPr>
              <w:t xml:space="preserve">        XII.           Inne usługi</w:t>
            </w: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spacing w:after="132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1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065585" w:rsidRDefault="00637FD0" w:rsidP="00C27C13">
            <w:pPr>
              <w:tabs>
                <w:tab w:val="left" w:pos="286"/>
              </w:tabs>
              <w:spacing w:after="1320" w:line="240" w:lineRule="auto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Elektroniczny przekaz pocztowy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Cena podstawowa:</w:t>
            </w:r>
          </w:p>
          <w:p w:rsidR="00637FD0" w:rsidRPr="00065585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585">
              <w:rPr>
                <w:sz w:val="20"/>
                <w:szCs w:val="20"/>
              </w:rPr>
              <w:t>% naliczany od kwoty przelewu:</w:t>
            </w:r>
          </w:p>
          <w:p w:rsidR="00637FD0" w:rsidRPr="00065585" w:rsidRDefault="00637FD0" w:rsidP="00C27C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before="720" w:after="0" w:line="240" w:lineRule="auto"/>
              <w:jc w:val="center"/>
              <w:rPr>
                <w:b/>
                <w:sz w:val="20"/>
                <w:szCs w:val="20"/>
              </w:rPr>
            </w:pPr>
            <w:r w:rsidRPr="0006558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065585" w:rsidRDefault="00637FD0" w:rsidP="00C27C13">
            <w:pPr>
              <w:spacing w:before="72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558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637FD0" w:rsidRPr="00854B50" w:rsidTr="00C27C13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137EA4" w:rsidRDefault="00637FD0" w:rsidP="00C27C13">
            <w:pPr>
              <w:spacing w:after="1800" w:line="240" w:lineRule="auto"/>
              <w:jc w:val="center"/>
              <w:rPr>
                <w:sz w:val="20"/>
                <w:szCs w:val="20"/>
              </w:rPr>
            </w:pPr>
            <w:r w:rsidRPr="00137EA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D0" w:rsidRPr="00137EA4" w:rsidRDefault="00637FD0" w:rsidP="00C27C13">
            <w:pPr>
              <w:spacing w:after="840" w:line="240" w:lineRule="auto"/>
              <w:rPr>
                <w:sz w:val="20"/>
                <w:szCs w:val="20"/>
              </w:rPr>
            </w:pPr>
            <w:r w:rsidRPr="00137EA4">
              <w:rPr>
                <w:sz w:val="20"/>
                <w:szCs w:val="20"/>
              </w:rPr>
              <w:t>Usługa odbioru przesyłek świadczona 5 razy w tygodniu (</w:t>
            </w:r>
            <w:proofErr w:type="spellStart"/>
            <w:r w:rsidRPr="00137EA4">
              <w:rPr>
                <w:sz w:val="20"/>
                <w:szCs w:val="20"/>
              </w:rPr>
              <w:t>pon</w:t>
            </w:r>
            <w:proofErr w:type="spellEnd"/>
            <w:r w:rsidRPr="00137EA4">
              <w:rPr>
                <w:sz w:val="20"/>
                <w:szCs w:val="20"/>
              </w:rPr>
              <w:t xml:space="preserve">. - pt.) z siedziby RDOŚ w Białymstoku przy ul. Dojlidy fabryczne 23, 15-554 Białystok, w godz. 14:30 – 15:30 w </w:t>
            </w:r>
            <w:r w:rsidRPr="00137EA4">
              <w:rPr>
                <w:rFonts w:asciiTheme="minorHAnsi" w:hAnsiTheme="minorHAnsi"/>
                <w:sz w:val="20"/>
                <w:szCs w:val="20"/>
              </w:rPr>
              <w:t>2</w:t>
            </w:r>
            <w:r w:rsidRPr="00137EA4">
              <w:rPr>
                <w:sz w:val="20"/>
                <w:szCs w:val="20"/>
              </w:rPr>
              <w:t>-letnim okresie rozliczeniowym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137EA4" w:rsidRDefault="00637FD0" w:rsidP="00C27C1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EA4">
              <w:rPr>
                <w:rFonts w:asciiTheme="minorHAnsi" w:hAnsiTheme="minorHAnsi"/>
                <w:sz w:val="20"/>
                <w:szCs w:val="20"/>
              </w:rPr>
              <w:t>24 miesiące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FD0" w:rsidRPr="00137EA4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EA4">
              <w:rPr>
                <w:sz w:val="20"/>
                <w:szCs w:val="20"/>
              </w:rPr>
              <w:t>Cena jednostkowa brutto za 1 miesiąc:</w:t>
            </w:r>
          </w:p>
          <w:p w:rsidR="00637FD0" w:rsidRPr="00137EA4" w:rsidRDefault="00637FD0" w:rsidP="00C27C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7EA4">
              <w:rPr>
                <w:b/>
                <w:sz w:val="20"/>
                <w:szCs w:val="20"/>
              </w:rPr>
              <w:t>………</w:t>
            </w:r>
          </w:p>
          <w:p w:rsidR="00637FD0" w:rsidRPr="00137EA4" w:rsidRDefault="00637FD0" w:rsidP="00C27C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637FD0" w:rsidRPr="00137EA4" w:rsidRDefault="00637FD0" w:rsidP="00C27C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637FD0" w:rsidRPr="00137EA4" w:rsidRDefault="00637FD0" w:rsidP="00C27C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637FD0" w:rsidRPr="00137EA4" w:rsidRDefault="00637FD0" w:rsidP="00C27C13">
            <w:pPr>
              <w:rPr>
                <w:rFonts w:ascii="Czcionka tekstu podstawowego" w:hAnsi="Czcionka tekstu podstawowego"/>
              </w:rPr>
            </w:pPr>
          </w:p>
        </w:tc>
      </w:tr>
      <w:tr w:rsidR="00637FD0" w:rsidRPr="00854B50" w:rsidTr="00C27C13">
        <w:trPr>
          <w:trHeight w:val="300"/>
        </w:trPr>
        <w:tc>
          <w:tcPr>
            <w:tcW w:w="78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637FD0" w:rsidRPr="00137EA4" w:rsidRDefault="00637FD0" w:rsidP="00C27C13">
            <w:pPr>
              <w:jc w:val="right"/>
              <w:rPr>
                <w:sz w:val="20"/>
                <w:szCs w:val="20"/>
              </w:rPr>
            </w:pPr>
            <w:r w:rsidRPr="00137EA4">
              <w:rPr>
                <w:b/>
                <w:sz w:val="20"/>
                <w:szCs w:val="20"/>
              </w:rPr>
              <w:t>SUMA</w:t>
            </w:r>
            <w:r w:rsidRPr="00137EA4">
              <w:rPr>
                <w:b/>
                <w:sz w:val="20"/>
                <w:szCs w:val="20"/>
                <w:vertAlign w:val="superscript"/>
              </w:rPr>
              <w:t>5</w:t>
            </w:r>
            <w:r w:rsidRPr="00137EA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37FD0" w:rsidRPr="00137EA4" w:rsidRDefault="00637FD0" w:rsidP="00C27C13">
            <w:pPr>
              <w:rPr>
                <w:rFonts w:ascii="Czcionka tekstu podstawowego" w:hAnsi="Czcionka tekstu podstawowego"/>
              </w:rPr>
            </w:pPr>
          </w:p>
        </w:tc>
      </w:tr>
    </w:tbl>
    <w:p w:rsidR="00637FD0" w:rsidRPr="00137EA4" w:rsidRDefault="00637FD0" w:rsidP="00637FD0">
      <w:pPr>
        <w:spacing w:before="60" w:after="60" w:line="240" w:lineRule="auto"/>
        <w:jc w:val="both"/>
      </w:pPr>
      <w:r w:rsidRPr="00137EA4">
        <w:rPr>
          <w:b/>
          <w:bCs/>
        </w:rPr>
        <w:t>Objaśnienia</w:t>
      </w:r>
      <w:r w:rsidRPr="00137EA4">
        <w:t>:</w:t>
      </w:r>
    </w:p>
    <w:p w:rsidR="00637FD0" w:rsidRPr="00137EA4" w:rsidRDefault="00637FD0" w:rsidP="00637FD0">
      <w:pPr>
        <w:keepNext/>
        <w:spacing w:after="60" w:line="240" w:lineRule="auto"/>
        <w:jc w:val="both"/>
        <w:outlineLvl w:val="0"/>
        <w:rPr>
          <w:kern w:val="36"/>
          <w:sz w:val="20"/>
          <w:szCs w:val="20"/>
        </w:rPr>
      </w:pPr>
      <w:r w:rsidRPr="00137EA4">
        <w:rPr>
          <w:b/>
          <w:bCs/>
          <w:kern w:val="36"/>
          <w:sz w:val="20"/>
          <w:szCs w:val="20"/>
          <w:vertAlign w:val="superscript"/>
        </w:rPr>
        <w:t xml:space="preserve">1 </w:t>
      </w:r>
      <w:r w:rsidRPr="00137EA4">
        <w:rPr>
          <w:kern w:val="36"/>
          <w:sz w:val="20"/>
          <w:szCs w:val="20"/>
        </w:rPr>
        <w:t>Liczby wpisane w kolumnie 4 stanowią szacunkową średnią ilość przesyłek nadawanych przez Zamawiającego w okresie dwóch lat. Ilości te zostały podane w celu określenia wartości zamówienia. W trakcie trwania umowy Zamawiający zastrzega sobie możliwość zmniejszenia lub zwiększenia ilości poszczególnych rodzajów przesyłek pocztowych z zachowaniem cen jednostkowych.</w:t>
      </w:r>
    </w:p>
    <w:p w:rsidR="00637FD0" w:rsidRPr="00137EA4" w:rsidRDefault="00637FD0" w:rsidP="00637FD0">
      <w:pPr>
        <w:spacing w:after="60" w:line="240" w:lineRule="auto"/>
        <w:jc w:val="both"/>
        <w:rPr>
          <w:sz w:val="20"/>
          <w:szCs w:val="20"/>
        </w:rPr>
      </w:pPr>
      <w:r w:rsidRPr="00137EA4">
        <w:rPr>
          <w:b/>
          <w:bCs/>
          <w:sz w:val="20"/>
          <w:szCs w:val="20"/>
          <w:vertAlign w:val="superscript"/>
        </w:rPr>
        <w:t xml:space="preserve">2 </w:t>
      </w:r>
      <w:r w:rsidRPr="00137EA4">
        <w:rPr>
          <w:sz w:val="20"/>
          <w:szCs w:val="20"/>
        </w:rPr>
        <w:t> Ceny wpisane w kolumnie 5 wraz z należnym podatkiem VAT (określonym w kolumnie 7) stanowić będą podstawą do rozliczeń z Wykonawcą po podpisaniu umowy; w przypadku nadawania przez Zamawiającego przesyłek nie ujętych w formularzu cenowym podstawą rozliczeń będą ceny z obowiązującego cennika usług pocztowych Wykonawcy.</w:t>
      </w:r>
    </w:p>
    <w:p w:rsidR="00637FD0" w:rsidRPr="00137EA4" w:rsidRDefault="00637FD0" w:rsidP="00637FD0">
      <w:pPr>
        <w:spacing w:after="60" w:line="240" w:lineRule="auto"/>
        <w:jc w:val="both"/>
        <w:rPr>
          <w:sz w:val="20"/>
          <w:szCs w:val="20"/>
        </w:rPr>
      </w:pPr>
      <w:r w:rsidRPr="00137EA4">
        <w:rPr>
          <w:b/>
          <w:bCs/>
          <w:sz w:val="20"/>
          <w:szCs w:val="20"/>
          <w:vertAlign w:val="superscript"/>
        </w:rPr>
        <w:t>3</w:t>
      </w:r>
      <w:r w:rsidRPr="00137EA4">
        <w:rPr>
          <w:sz w:val="20"/>
          <w:szCs w:val="20"/>
        </w:rPr>
        <w:t xml:space="preserve"> Iloczyn pozycji z kolumn  nr 4 i 5</w:t>
      </w:r>
    </w:p>
    <w:p w:rsidR="00637FD0" w:rsidRPr="00137EA4" w:rsidRDefault="00637FD0" w:rsidP="00637FD0">
      <w:pPr>
        <w:spacing w:after="60" w:line="240" w:lineRule="auto"/>
        <w:jc w:val="both"/>
        <w:rPr>
          <w:sz w:val="20"/>
          <w:szCs w:val="20"/>
        </w:rPr>
      </w:pPr>
      <w:r w:rsidRPr="00137EA4">
        <w:rPr>
          <w:sz w:val="20"/>
          <w:szCs w:val="20"/>
          <w:vertAlign w:val="superscript"/>
        </w:rPr>
        <w:t>4</w:t>
      </w:r>
      <w:r w:rsidRPr="00137EA4">
        <w:rPr>
          <w:sz w:val="20"/>
          <w:szCs w:val="20"/>
        </w:rPr>
        <w:t xml:space="preserve"> Iloczyn pozycji z kolumn 6 i 7</w:t>
      </w:r>
    </w:p>
    <w:p w:rsidR="00637FD0" w:rsidRPr="00137EA4" w:rsidRDefault="00637FD0" w:rsidP="00637FD0">
      <w:pPr>
        <w:spacing w:after="60" w:line="240" w:lineRule="auto"/>
        <w:jc w:val="both"/>
        <w:rPr>
          <w:sz w:val="20"/>
          <w:szCs w:val="20"/>
        </w:rPr>
      </w:pPr>
      <w:r w:rsidRPr="00137EA4">
        <w:rPr>
          <w:b/>
          <w:bCs/>
          <w:sz w:val="20"/>
          <w:szCs w:val="20"/>
          <w:vertAlign w:val="superscript"/>
        </w:rPr>
        <w:t>5</w:t>
      </w:r>
      <w:r w:rsidRPr="00137EA4">
        <w:rPr>
          <w:sz w:val="20"/>
          <w:szCs w:val="20"/>
          <w:vertAlign w:val="superscript"/>
        </w:rPr>
        <w:t xml:space="preserve">  </w:t>
      </w:r>
      <w:r w:rsidRPr="00137EA4">
        <w:rPr>
          <w:sz w:val="20"/>
          <w:szCs w:val="20"/>
        </w:rPr>
        <w:t xml:space="preserve">Suma wartości z kolumny 8. </w:t>
      </w:r>
    </w:p>
    <w:p w:rsidR="00637FD0" w:rsidRPr="00137EA4" w:rsidRDefault="00637FD0" w:rsidP="00637FD0">
      <w:pPr>
        <w:spacing w:before="120" w:after="0" w:line="240" w:lineRule="auto"/>
        <w:jc w:val="center"/>
        <w:rPr>
          <w:b/>
          <w:i/>
          <w:u w:val="single"/>
        </w:rPr>
      </w:pPr>
      <w:r w:rsidRPr="00137EA4">
        <w:rPr>
          <w:b/>
          <w:i/>
          <w:u w:val="single"/>
        </w:rPr>
        <w:t>W formularzu ofertowym należy podać łączną wartość sum z wszystkich wierszy.</w:t>
      </w:r>
    </w:p>
    <w:p w:rsidR="003B5384" w:rsidRDefault="003B5384"/>
    <w:sectPr w:rsidR="003B5384" w:rsidSect="003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7FD0"/>
    <w:rsid w:val="003B5384"/>
    <w:rsid w:val="005D7A87"/>
    <w:rsid w:val="0063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D0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2</cp:revision>
  <dcterms:created xsi:type="dcterms:W3CDTF">2015-11-30T14:49:00Z</dcterms:created>
  <dcterms:modified xsi:type="dcterms:W3CDTF">2015-11-30T14:49:00Z</dcterms:modified>
</cp:coreProperties>
</file>